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F978" w14:textId="77777777" w:rsidR="00656125" w:rsidRPr="00DC4C83" w:rsidRDefault="00656125" w:rsidP="00656125">
      <w:pPr>
        <w:spacing w:beforeLines="20" w:before="48" w:afterLines="20" w:after="48" w:line="360" w:lineRule="auto"/>
        <w:jc w:val="center"/>
        <w:rPr>
          <w:rFonts w:ascii="Arial" w:hAnsi="Arial" w:cs="Arial"/>
          <w:b/>
          <w:color w:val="FF0000"/>
        </w:rPr>
      </w:pPr>
    </w:p>
    <w:p w14:paraId="4D6D35AE" w14:textId="51705CD3" w:rsidR="00656125" w:rsidRPr="00DC4C83" w:rsidRDefault="00656125" w:rsidP="00656125">
      <w:pPr>
        <w:spacing w:beforeLines="20" w:before="48" w:afterLines="20" w:after="48" w:line="360" w:lineRule="auto"/>
        <w:jc w:val="center"/>
        <w:rPr>
          <w:rFonts w:ascii="Arial" w:hAnsi="Arial" w:cs="Arial"/>
          <w:b/>
          <w:color w:val="FF0000"/>
        </w:rPr>
      </w:pPr>
      <w:r w:rsidRPr="00DC4C83">
        <w:rPr>
          <w:rFonts w:ascii="Arial" w:hAnsi="Arial" w:cs="Arial"/>
          <w:b/>
          <w:color w:val="FF0000"/>
        </w:rPr>
        <w:t>Minuta   Ata de Reunião</w:t>
      </w:r>
    </w:p>
    <w:p w14:paraId="71B139D0" w14:textId="45C895D9" w:rsidR="00656125" w:rsidRPr="00DC4C83" w:rsidRDefault="00656125" w:rsidP="00656125">
      <w:pPr>
        <w:pStyle w:val="Corpodetexto"/>
        <w:spacing w:line="360" w:lineRule="auto"/>
        <w:ind w:left="851"/>
        <w:jc w:val="both"/>
        <w:rPr>
          <w:rFonts w:ascii="Arial" w:hAnsi="Arial" w:cs="Arial"/>
          <w:sz w:val="22"/>
          <w:szCs w:val="22"/>
        </w:rPr>
      </w:pPr>
      <w:r w:rsidRPr="00DC4C83">
        <w:rPr>
          <w:rFonts w:ascii="Arial" w:hAnsi="Arial" w:cs="Arial"/>
          <w:sz w:val="22"/>
          <w:szCs w:val="22"/>
        </w:rPr>
        <w:t>Ao décimo oitavo dia do mês de fevereiro do ano de dois mil e vinte e cinco, às nove horas e trinta e cinco minutos, os membros do Comitê da Bacia Hidrográfica dos Afluentes Mineiros do Baixo Paranaíba e convidados se reuniram para 63ª Assembleia Geral Ordinária de 2025, realizada na modalidade presencial, na cidade de Ituiutaba, para discutir os seguintes pontos da pauta, que foram encaminhados anteriormente a todos os membros</w:t>
      </w:r>
      <w:r w:rsidRPr="00DC4C83">
        <w:rPr>
          <w:rFonts w:ascii="Arial" w:hAnsi="Arial" w:cs="Arial"/>
          <w:b/>
          <w:bCs/>
          <w:sz w:val="22"/>
          <w:szCs w:val="22"/>
        </w:rPr>
        <w:t>: Item 1. Abertura da 63ª Assembleia Geral Ordinária; Item 2. Discussão e aprovação da 19ª Ata da Assembleia Extraordinária (16.07.2024) e da Ata da 62ª Assembleia Geral Ordinária (10-12-2025);</w:t>
      </w:r>
      <w:r w:rsidRPr="00DC4C83">
        <w:rPr>
          <w:rFonts w:ascii="Arial" w:eastAsiaTheme="minorHAnsi" w:hAnsi="Arial" w:cs="Arial"/>
          <w:b/>
          <w:bCs/>
          <w:color w:val="000000"/>
          <w:sz w:val="22"/>
          <w:szCs w:val="22"/>
        </w:rPr>
        <w:t xml:space="preserve"> Item 3. Discussão e Deliberação sobre a indicação para compor a Coordenação Colegiada do Fórum Mineiro dos Comitês de Bacias Hidrográficas-FMCBH; Item 4. Apresentação do relatório das atividades do Fórum Nacional, no exercício de 2024 (inclusão); Item 5. Discussão sobre a proliferação de plantas aquáticas em Cachoeira Dourada; Item 6. Apresentação do levantamento de Inadimplência da cobrança na Bacia e proposta de um Plano de Ação; Item 7. Informes Gerais; Item 8. Encerramento.</w:t>
      </w:r>
      <w:r w:rsidRPr="00DC4C83">
        <w:rPr>
          <w:rFonts w:ascii="Arial" w:hAnsi="Arial" w:cs="Arial"/>
          <w:b/>
          <w:bCs/>
          <w:sz w:val="22"/>
          <w:szCs w:val="22"/>
        </w:rPr>
        <w:t xml:space="preserve"> </w:t>
      </w:r>
      <w:r w:rsidRPr="00DC4C83">
        <w:rPr>
          <w:rFonts w:ascii="Arial" w:hAnsi="Arial" w:cs="Arial"/>
          <w:sz w:val="22"/>
          <w:szCs w:val="22"/>
        </w:rPr>
        <w:t xml:space="preserve">Membros presentes: Sérgio Luiz Quirino de Melo (PMMG), Gustavo Miranda Duarte (Semad), Jeane Sabrina Maia (Igam), José Maria Castro Júnior (IEF), Rodrigo Esteves de Melo (Emater), Samuel de Melo Goulart (Seapa), Muriel Silva Vilarinho (Município de Ituiutaba), Sandro Domingues Parreira (Município de Monte Alegre de Minas), Elaine Aparecida Santos Oliveira (Município de Araporã ), Laion Fernandes da Silva (Município de Cachoeira Dourada), Roniel Rosa Santos (Município de Campina Verde), Lourival Souza Santos ( Município de Campina Verde), Gastão Vilela França Filho (Município de Uberlândia), Régis Vinícius Alves de Abreu (Fiemg), Thiago Felipe Batista Alves (Sindicato dos Produtores Rurais de Uberlândia), Juarez José Muniz (Sipri), Leonardo Pereira Rodrigues (APRC PIEDADE), Glênio Alves Silvério (Dae Tupaciguara), Fabiano Soares Vilela (Sae Ituiutaba), André Luiz Borges (Dmae Araporã), Elivânia Maria Souza Nascimento (Universidade UEMG), Fernando Menezes Belchior (Idaut-TAP), Dora Marquez P. Drummond (OAB), Kátia Gisele de Oliveira Pereira (UFU), Maurício Marques Scalon (FONASC). </w:t>
      </w:r>
      <w:r w:rsidRPr="00DC4C83">
        <w:rPr>
          <w:rFonts w:ascii="Arial" w:hAnsi="Arial" w:cs="Arial"/>
          <w:b/>
          <w:bCs/>
          <w:sz w:val="22"/>
          <w:szCs w:val="22"/>
        </w:rPr>
        <w:t xml:space="preserve">Item 1. Abertura da 63ª Assembleia Geral Ordinária – </w:t>
      </w:r>
      <w:r w:rsidRPr="00DC4C83">
        <w:rPr>
          <w:rFonts w:ascii="Arial" w:hAnsi="Arial" w:cs="Arial"/>
          <w:sz w:val="22"/>
          <w:szCs w:val="22"/>
        </w:rPr>
        <w:t xml:space="preserve">A presidente Elaine Oliveira, após conferência de quórum, </w:t>
      </w:r>
      <w:r w:rsidRPr="00DC4C83">
        <w:rPr>
          <w:rFonts w:ascii="Arial" w:hAnsi="Arial" w:cs="Arial"/>
          <w:sz w:val="22"/>
          <w:szCs w:val="22"/>
        </w:rPr>
        <w:lastRenderedPageBreak/>
        <w:t>vinte e três membros presentes, iniciou a reunião, dando as boas-vindas a todos. Convidou a diretoria para compor a mesa juntamente com a representante da Prefeitura Municipal de Ituiutaba, Sra. Muriel Silva Vilarinho e a anfitriã da casa, representando o reitor da UFU, Sra. Rejane Alexandrina Domingues Pereira do Prado; Jeane Maia, representando o Igam. Convidou a banda municipal de Ituiutaba para a execução do Hino Nacional, após a apresentação, convidou a professora Kárita</w:t>
      </w:r>
      <w:r w:rsidR="00E45D03" w:rsidRPr="00DC4C83">
        <w:rPr>
          <w:rFonts w:ascii="Arial" w:hAnsi="Arial" w:cs="Arial"/>
          <w:sz w:val="22"/>
          <w:szCs w:val="22"/>
        </w:rPr>
        <w:t xml:space="preserve"> Almeida</w:t>
      </w:r>
      <w:r w:rsidR="00E37568" w:rsidRPr="00DC4C83">
        <w:rPr>
          <w:rFonts w:ascii="Arial" w:hAnsi="Arial" w:cs="Arial"/>
          <w:sz w:val="22"/>
          <w:szCs w:val="22"/>
        </w:rPr>
        <w:t xml:space="preserve"> </w:t>
      </w:r>
      <w:r w:rsidRPr="00DC4C83">
        <w:rPr>
          <w:rFonts w:ascii="Arial" w:hAnsi="Arial" w:cs="Arial"/>
          <w:sz w:val="22"/>
          <w:szCs w:val="22"/>
        </w:rPr>
        <w:t xml:space="preserve"> e seus alunos da Escola Aida Chaves, que fizeram apresentação da música de Sandy e Junior (planeta água), finalizado a apresentação, Kárita</w:t>
      </w:r>
      <w:r w:rsidR="00610479" w:rsidRPr="00DC4C83">
        <w:rPr>
          <w:rFonts w:ascii="Arial" w:hAnsi="Arial" w:cs="Arial"/>
          <w:sz w:val="22"/>
          <w:szCs w:val="22"/>
        </w:rPr>
        <w:t xml:space="preserve"> Almeida</w:t>
      </w:r>
      <w:r w:rsidR="00E37568" w:rsidRPr="00DC4C83">
        <w:rPr>
          <w:rFonts w:ascii="Arial" w:hAnsi="Arial" w:cs="Arial"/>
          <w:sz w:val="22"/>
          <w:szCs w:val="22"/>
        </w:rPr>
        <w:t xml:space="preserve"> </w:t>
      </w:r>
      <w:r w:rsidRPr="00DC4C83">
        <w:rPr>
          <w:rFonts w:ascii="Arial" w:hAnsi="Arial" w:cs="Arial"/>
          <w:sz w:val="22"/>
          <w:szCs w:val="22"/>
        </w:rPr>
        <w:t xml:space="preserve"> agradeceu a oportunidade e reforçou a importância d</w:t>
      </w:r>
      <w:r w:rsidR="00570CF8" w:rsidRPr="00DC4C83">
        <w:rPr>
          <w:rFonts w:ascii="Arial" w:hAnsi="Arial" w:cs="Arial"/>
          <w:sz w:val="22"/>
          <w:szCs w:val="22"/>
        </w:rPr>
        <w:t xml:space="preserve">as </w:t>
      </w:r>
      <w:r w:rsidRPr="00DC4C83">
        <w:rPr>
          <w:rFonts w:ascii="Arial" w:hAnsi="Arial" w:cs="Arial"/>
          <w:sz w:val="22"/>
          <w:szCs w:val="22"/>
        </w:rPr>
        <w:t xml:space="preserve">escolas ensinarem o verdadeiro valor da água. Glênio Alves (DAE Tupaciguara), ao fazer uso da palavra, ressaltou a importância de defender e lutar pela educação ambiental. </w:t>
      </w:r>
      <w:r w:rsidR="00570CF8" w:rsidRPr="00DC4C83">
        <w:rPr>
          <w:rFonts w:ascii="Arial" w:hAnsi="Arial" w:cs="Arial"/>
          <w:sz w:val="22"/>
          <w:szCs w:val="22"/>
        </w:rPr>
        <w:t xml:space="preserve">A presidente </w:t>
      </w:r>
      <w:r w:rsidRPr="00DC4C83">
        <w:rPr>
          <w:rFonts w:ascii="Arial" w:hAnsi="Arial" w:cs="Arial"/>
          <w:sz w:val="22"/>
          <w:szCs w:val="22"/>
        </w:rPr>
        <w:t>Elaine Oliveira passou a palavra para Muriel Vilarinho, representante da prefeita Leandra Guedes do município de Ituiutaba, que agradeceu por estar participando do comitê, desejando que as próximas gestões consigam fazer com que todos entendam tudo que acontece em uma plenária, de igual forma que a atual gestão vem atuando. Muriel Vilarinho destacou o trabalho da professora Kárita</w:t>
      </w:r>
      <w:r w:rsidR="001E1071" w:rsidRPr="00DC4C83">
        <w:rPr>
          <w:rFonts w:ascii="Arial" w:hAnsi="Arial" w:cs="Arial"/>
          <w:sz w:val="22"/>
          <w:szCs w:val="22"/>
        </w:rPr>
        <w:t xml:space="preserve"> Almeida</w:t>
      </w:r>
      <w:r w:rsidRPr="00DC4C83">
        <w:rPr>
          <w:rFonts w:ascii="Arial" w:hAnsi="Arial" w:cs="Arial"/>
          <w:sz w:val="22"/>
          <w:szCs w:val="22"/>
        </w:rPr>
        <w:t>, onde quer converter a água da pia da cozinha, para que possam estar reutilizando, através de um filtro; destacou que está tentando ajudá-la para que esse projeto saia do papel.</w:t>
      </w:r>
      <w:r w:rsidR="00191520" w:rsidRPr="00DC4C83">
        <w:rPr>
          <w:rFonts w:ascii="Arial" w:hAnsi="Arial" w:cs="Arial"/>
          <w:sz w:val="22"/>
          <w:szCs w:val="22"/>
        </w:rPr>
        <w:t xml:space="preserve"> A presidente</w:t>
      </w:r>
      <w:r w:rsidRPr="00DC4C83">
        <w:rPr>
          <w:rFonts w:ascii="Arial" w:hAnsi="Arial" w:cs="Arial"/>
          <w:sz w:val="22"/>
          <w:szCs w:val="22"/>
        </w:rPr>
        <w:t xml:space="preserve"> Elaine Oliveira agradeceu a Muriel Vilarinho e passou a palavra para Jeane Maia (Igam), que destacou a importância de reuniões itinerantes, desejando a todos uma boa reunião. Elaine Oliveira agradeceu por toda a receptividade e passou a palavra para Rejane Domingues, assessora do reitor da UFU Ituiutaba, que agradeceu a oportunidade e deixou as portas abertas para receber e atender ao comitê no que for possível, desejando a todos uma boa reunião. </w:t>
      </w:r>
      <w:r w:rsidRPr="00DC4C83">
        <w:rPr>
          <w:rFonts w:ascii="Arial" w:hAnsi="Arial" w:cs="Arial"/>
          <w:b/>
          <w:bCs/>
          <w:sz w:val="22"/>
          <w:szCs w:val="22"/>
        </w:rPr>
        <w:t xml:space="preserve">Item 2. Discussão e aprovação da Atas da 19ª Assembleia Geral Extraordinária (16-07-2024) e da 62ª Assembleia Geral Ordinária (10-12-24) – </w:t>
      </w:r>
      <w:r w:rsidRPr="00DC4C83">
        <w:rPr>
          <w:rFonts w:ascii="Arial" w:hAnsi="Arial" w:cs="Arial"/>
          <w:sz w:val="22"/>
          <w:szCs w:val="22"/>
        </w:rPr>
        <w:t xml:space="preserve">A secretária Kátia Gisele informou a todos que a secretaria do Comitê recebeu contribuições para as duas Atas, dos seguintes membros: Jeane Maia (Igam), de representantes da diretoria e de Débora Gali, as quais foram registradas. Após, questionou se alguém teria outras contribuições; não havendo, colocou em aprovação a Ata da 19ª Assembleia Geral Extraordinária, que foi aprovada pelos presentes, sendo registrada a abstenção de Sérgio Quirino (PMMG), com a justificativa de </w:t>
      </w:r>
      <w:r w:rsidRPr="00DC4C83">
        <w:rPr>
          <w:rFonts w:ascii="Arial" w:hAnsi="Arial" w:cs="Arial"/>
          <w:sz w:val="22"/>
          <w:szCs w:val="22"/>
        </w:rPr>
        <w:lastRenderedPageBreak/>
        <w:t xml:space="preserve">não ter participado da referida reunião. Após, colocou em votação a Ata da 62ª Assembleia Geral Ordinária, que foi aprovada. A presidente Elaine Oliveira antes de iniciar os demais itens de pauta, consultou aos conselheiros sobre a permissão para a inclusão do item de pauta: </w:t>
      </w:r>
      <w:r w:rsidRPr="00DC4C83">
        <w:rPr>
          <w:sz w:val="22"/>
          <w:szCs w:val="22"/>
        </w:rPr>
        <w:t xml:space="preserve"> </w:t>
      </w:r>
      <w:r w:rsidRPr="00DC4C83">
        <w:rPr>
          <w:rFonts w:ascii="Arial" w:hAnsi="Arial" w:cs="Arial"/>
          <w:sz w:val="22"/>
          <w:szCs w:val="22"/>
        </w:rPr>
        <w:t>apresentação do relatório das atividades do Fórum Nacional, no exercício de 2024, a ser feita pelo Maurício Scalon</w:t>
      </w:r>
      <w:r w:rsidR="007F28C4" w:rsidRPr="00DC4C83">
        <w:rPr>
          <w:rFonts w:ascii="Arial" w:hAnsi="Arial" w:cs="Arial"/>
          <w:sz w:val="22"/>
          <w:szCs w:val="22"/>
        </w:rPr>
        <w:t xml:space="preserve"> (FONASC)</w:t>
      </w:r>
      <w:r w:rsidRPr="00DC4C83">
        <w:rPr>
          <w:rFonts w:ascii="Arial" w:hAnsi="Arial" w:cs="Arial"/>
          <w:sz w:val="22"/>
          <w:szCs w:val="22"/>
        </w:rPr>
        <w:t xml:space="preserve">, colocando em votação, não havendo objeções, a inclusão foi aprovada como Item 4. </w:t>
      </w:r>
      <w:r w:rsidRPr="00DC4C83">
        <w:rPr>
          <w:rFonts w:ascii="Arial" w:hAnsi="Arial" w:cs="Arial"/>
          <w:b/>
          <w:bCs/>
          <w:sz w:val="22"/>
          <w:szCs w:val="22"/>
        </w:rPr>
        <w:t xml:space="preserve">Item 3.  – Discussão e Deliberação sobre a indicação para compor a coordenação colegiada do FMCBH- </w:t>
      </w:r>
      <w:r w:rsidRPr="00DC4C83">
        <w:rPr>
          <w:rFonts w:ascii="Arial" w:hAnsi="Arial" w:cs="Arial"/>
          <w:sz w:val="22"/>
          <w:szCs w:val="22"/>
        </w:rPr>
        <w:t xml:space="preserve">A presidente Elaine Oliveira leu a deliberação e explicou a todos os presentes sobre a composição do FMCBH, não havendo dúvidas, colocou em votação a </w:t>
      </w:r>
      <w:r w:rsidR="00FF09CE" w:rsidRPr="00DC4C83">
        <w:rPr>
          <w:rFonts w:ascii="Arial" w:hAnsi="Arial" w:cs="Arial"/>
          <w:sz w:val="22"/>
          <w:szCs w:val="22"/>
        </w:rPr>
        <w:t>d</w:t>
      </w:r>
      <w:r w:rsidRPr="00DC4C83">
        <w:rPr>
          <w:rFonts w:ascii="Arial" w:hAnsi="Arial" w:cs="Arial"/>
          <w:sz w:val="22"/>
          <w:szCs w:val="22"/>
        </w:rPr>
        <w:t xml:space="preserve">eliberação, sendo aprovada por unanimidade. </w:t>
      </w:r>
      <w:r w:rsidRPr="00DC4C83">
        <w:rPr>
          <w:rFonts w:ascii="Arial" w:hAnsi="Arial" w:cs="Arial"/>
          <w:b/>
          <w:bCs/>
          <w:sz w:val="22"/>
          <w:szCs w:val="22"/>
        </w:rPr>
        <w:t>Item 4.  Apresentação do relatório das atividades do Fórum Nacional, no exercício de 2024</w:t>
      </w:r>
      <w:r w:rsidR="00482D38" w:rsidRPr="00DC4C83">
        <w:rPr>
          <w:rFonts w:ascii="Arial" w:hAnsi="Arial" w:cs="Arial"/>
          <w:b/>
          <w:bCs/>
          <w:sz w:val="22"/>
          <w:szCs w:val="22"/>
        </w:rPr>
        <w:t xml:space="preserve"> -</w:t>
      </w:r>
      <w:r w:rsidRPr="00DC4C83">
        <w:rPr>
          <w:rFonts w:ascii="Arial" w:hAnsi="Arial" w:cs="Arial"/>
          <w:b/>
          <w:bCs/>
          <w:sz w:val="22"/>
          <w:szCs w:val="22"/>
        </w:rPr>
        <w:t xml:space="preserve"> </w:t>
      </w:r>
      <w:r w:rsidRPr="00DC4C83">
        <w:rPr>
          <w:rFonts w:ascii="Arial" w:hAnsi="Arial" w:cs="Arial"/>
          <w:sz w:val="22"/>
          <w:szCs w:val="22"/>
        </w:rPr>
        <w:t>Mauricio Scalon</w:t>
      </w:r>
      <w:r w:rsidR="005B63B8" w:rsidRPr="00DC4C83">
        <w:rPr>
          <w:rFonts w:ascii="Arial" w:hAnsi="Arial" w:cs="Arial"/>
          <w:sz w:val="22"/>
          <w:szCs w:val="22"/>
        </w:rPr>
        <w:t xml:space="preserve"> (FONASC)</w:t>
      </w:r>
      <w:r w:rsidRPr="00DC4C83">
        <w:rPr>
          <w:rFonts w:ascii="Arial" w:hAnsi="Arial" w:cs="Arial"/>
          <w:sz w:val="22"/>
          <w:szCs w:val="22"/>
        </w:rPr>
        <w:t xml:space="preserve"> iniciou a apresentação agradecendo a todos pela compreensão em aguardar a projeção dos slides, pois como foi item de inclusão, não estava com a apresentação disponível em pendrive e que quando ele encaminhou a apresentação para a secretaria executiva da ABHA, no momento ele estava sem internet, e somente no momento da apresentação é que o arquivo pôde ser baixado. Maurício Scalon</w:t>
      </w:r>
      <w:r w:rsidR="005B63B8" w:rsidRPr="00DC4C83">
        <w:rPr>
          <w:rFonts w:ascii="Arial" w:hAnsi="Arial" w:cs="Arial"/>
          <w:sz w:val="22"/>
          <w:szCs w:val="22"/>
        </w:rPr>
        <w:t>(FONASC)</w:t>
      </w:r>
      <w:r w:rsidRPr="00DC4C83">
        <w:rPr>
          <w:rFonts w:ascii="Arial" w:hAnsi="Arial" w:cs="Arial"/>
          <w:sz w:val="22"/>
          <w:szCs w:val="22"/>
        </w:rPr>
        <w:t xml:space="preserve"> enfatizou que gestão de águas é uma coisa seríssima, onde 95% da população só sabe de gestão de água na hora que água falta na torneira. Pontuou sobre todos os eventos que participou durante o exercício de 2024, apresentando fotos e descrevendo a importância de cada reunião e os frutos produzidos. Após a apresentação, a presidente Elaine Oliveira registrou que Maurício Scalon</w:t>
      </w:r>
      <w:r w:rsidR="005B63B8" w:rsidRPr="00DC4C83">
        <w:rPr>
          <w:rFonts w:ascii="Arial" w:hAnsi="Arial" w:cs="Arial"/>
          <w:sz w:val="22"/>
          <w:szCs w:val="22"/>
        </w:rPr>
        <w:t xml:space="preserve"> (FONASC)</w:t>
      </w:r>
      <w:r w:rsidRPr="00DC4C83">
        <w:rPr>
          <w:rFonts w:ascii="Arial" w:hAnsi="Arial" w:cs="Arial"/>
          <w:sz w:val="22"/>
          <w:szCs w:val="22"/>
        </w:rPr>
        <w:t xml:space="preserve"> está fazendo um ótimo trabalho junto ao Fórum Nacional. I</w:t>
      </w:r>
      <w:r w:rsidRPr="00DC4C83">
        <w:rPr>
          <w:rFonts w:ascii="Arial" w:hAnsi="Arial" w:cs="Arial"/>
          <w:b/>
          <w:bCs/>
          <w:sz w:val="22"/>
          <w:szCs w:val="22"/>
        </w:rPr>
        <w:t xml:space="preserve">tem 5. Discussão proliferação de plantas aquáticas no munícipio de Cachoeira Dourada –  </w:t>
      </w:r>
      <w:r w:rsidRPr="00DC4C83">
        <w:rPr>
          <w:rFonts w:ascii="Arial" w:hAnsi="Arial" w:cs="Arial"/>
          <w:sz w:val="22"/>
          <w:szCs w:val="22"/>
        </w:rPr>
        <w:t xml:space="preserve">Laion Fernandes se apresentou como Secretário do Meio Ambiente de Cachoeira Dourada de Minas, juntamente com o Paulo Ricardo secretário de governo, cumprimentando a todos,  apresentou sobre o resumo básico do que estão vivendo em Cachoeira Dourada; falou sobre o Programa Paranaíba pede socorro, criado em 08/12/2023, que tomou uma dimensão muito grande, explicou que a apresentação não é para culpar ninguém, mas sim, para que todos se ajudem em prol de Cachoeira Dourada de Minas, para que não ocorra maiores danos ao rio; que este fato tem prejudicado muito a economia do município. Paulo Ricardo informou que já entraram em contato com vários </w:t>
      </w:r>
      <w:r w:rsidRPr="00DC4C83">
        <w:rPr>
          <w:rFonts w:ascii="Arial" w:hAnsi="Arial" w:cs="Arial"/>
          <w:sz w:val="22"/>
          <w:szCs w:val="22"/>
        </w:rPr>
        <w:lastRenderedPageBreak/>
        <w:t>órgãos e a orientação foi que levasse o tema ao comitê de bacias para tentar conseguir recursos de maquinários para pesquisa. Sandro Parreira (município de Monte Alegre de Minas) afirmou que esteve no evento que Paulo e Laion Fernandes apresentou nos slides, em Cachoeira Dourada, explicou que se fosse um rio normal, sem a barragem, o rio estaria fluindo, perguntou se já houve o contato como a concessionária, com algum representante, pois eles são os responsáveis diretos, sugeriu que seria importantíssimo chamar para participar da conversa e do diálogo. Laion Fernandes explicou que teve relato do próprio diretor da concessionária, que tem causado prejuízo com a geração de energia, onde tem travado as máquinas e as turbinas</w:t>
      </w:r>
      <w:r w:rsidR="00960AD6" w:rsidRPr="00DC4C83">
        <w:rPr>
          <w:rFonts w:ascii="Arial" w:hAnsi="Arial" w:cs="Arial"/>
          <w:sz w:val="22"/>
          <w:szCs w:val="22"/>
        </w:rPr>
        <w:t>.</w:t>
      </w:r>
      <w:r w:rsidRPr="00DC4C83">
        <w:rPr>
          <w:rFonts w:ascii="Arial" w:hAnsi="Arial" w:cs="Arial"/>
          <w:sz w:val="22"/>
          <w:szCs w:val="22"/>
        </w:rPr>
        <w:t xml:space="preserve"> Laion</w:t>
      </w:r>
      <w:r w:rsidR="00681366" w:rsidRPr="00DC4C83">
        <w:rPr>
          <w:rFonts w:ascii="Arial" w:hAnsi="Arial" w:cs="Arial"/>
          <w:sz w:val="22"/>
          <w:szCs w:val="22"/>
        </w:rPr>
        <w:t xml:space="preserve"> Fernandes</w:t>
      </w:r>
      <w:r w:rsidRPr="00DC4C83">
        <w:rPr>
          <w:rFonts w:ascii="Arial" w:hAnsi="Arial" w:cs="Arial"/>
          <w:sz w:val="22"/>
          <w:szCs w:val="22"/>
        </w:rPr>
        <w:t xml:space="preserve"> informou também que já foram atrás de empresas de São Paulo, que fazem a limpeza do Rio Paranaíba para fazerem orçamento e o mesmo ficou em torno de um milhão e meio. Rodrigo Melo (Emater) explicou que um dos pontos que queriam que levassem em consideração é que esse problema não é só do PN3, que esse problema pode se arrastar para outras bacias, isso é um alerta que é um problema de todos, que parceiros sempre são bem-vindos, pediu para levar em consideração também sobre a limpeza. Kátia Gisele (UFU) completou a fala dizendo que esse é um processo de enriquecimento das águas por demanda de matéria orgânica, existe água de esgoto doméstico, esgoto dos ranchos, tanques redes, então todas essas fontes de material orgânico, adubo da agricultura que chega ao corpo d’água, provoca o crescimento dessas plantas, é como se estivesse adubando,  por isso é importante entender isso para buscar as melhores  soluções. </w:t>
      </w:r>
      <w:r w:rsidR="007E63A8" w:rsidRPr="00DC4C83">
        <w:rPr>
          <w:rFonts w:ascii="Arial" w:hAnsi="Arial" w:cs="Arial"/>
          <w:sz w:val="22"/>
          <w:szCs w:val="22"/>
        </w:rPr>
        <w:t xml:space="preserve">A </w:t>
      </w:r>
      <w:r w:rsidR="00067A96" w:rsidRPr="00DC4C83">
        <w:rPr>
          <w:rFonts w:ascii="Arial" w:hAnsi="Arial" w:cs="Arial"/>
          <w:sz w:val="22"/>
          <w:szCs w:val="22"/>
        </w:rPr>
        <w:t>p</w:t>
      </w:r>
      <w:r w:rsidR="007E63A8" w:rsidRPr="00DC4C83">
        <w:rPr>
          <w:rFonts w:ascii="Arial" w:hAnsi="Arial" w:cs="Arial"/>
          <w:sz w:val="22"/>
          <w:szCs w:val="22"/>
        </w:rPr>
        <w:t xml:space="preserve">residente </w:t>
      </w:r>
      <w:r w:rsidRPr="00DC4C83">
        <w:rPr>
          <w:rFonts w:ascii="Arial" w:hAnsi="Arial" w:cs="Arial"/>
          <w:sz w:val="22"/>
          <w:szCs w:val="22"/>
        </w:rPr>
        <w:t xml:space="preserve">Elaine Oliveira informou que o CBH PN3 está com um ano que tem a cobrança pelo uso dos recursos hídricos e que estão provocando os municípios para fazer um levantamento de como está o tratamento de esgoto. Cada ação vai ter uma reação. Pontuou que foram enviados ofícios aos municípios, em especial, aos municípios mapeados que não possuem tratamento de esgoto. Explicou que é preciso monitorar e buscar a melhoria disso todos os dias para atingir um nível em que não haja comprometimento da quantidade e qualidade da água, que há necessidade de trabalhar com seriedade para que possam chegar em um momento em que os municípios da bacia tenham cem por cento de esgoto tratado. Após as explicações, a presidente Elaine Oliveira passou a palavra para a senhora Lussane Presciatto,  presente na reunião, que cumprimentou a todos , e </w:t>
      </w:r>
      <w:r w:rsidRPr="00DC4C83">
        <w:rPr>
          <w:rFonts w:ascii="Arial" w:hAnsi="Arial" w:cs="Arial"/>
          <w:sz w:val="22"/>
          <w:szCs w:val="22"/>
        </w:rPr>
        <w:lastRenderedPageBreak/>
        <w:t xml:space="preserve">explicou que seus pais possuem um rancho no município de Cachoeira Dourada, </w:t>
      </w:r>
      <w:r w:rsidR="001425F4" w:rsidRPr="00DC4C83">
        <w:rPr>
          <w:rFonts w:ascii="Arial" w:hAnsi="Arial" w:cs="Arial"/>
          <w:sz w:val="22"/>
          <w:szCs w:val="22"/>
        </w:rPr>
        <w:t>e</w:t>
      </w:r>
      <w:r w:rsidRPr="00DC4C83">
        <w:rPr>
          <w:rFonts w:ascii="Arial" w:hAnsi="Arial" w:cs="Arial"/>
          <w:sz w:val="22"/>
          <w:szCs w:val="22"/>
        </w:rPr>
        <w:t xml:space="preserve"> que conhece o rio desde antes de Cachoeira Dourada fazer a avenida Beira Rio, e todos estão assustados com o que estão vendo, mediante a comunidade rancheira; explicou que foi criado um grupo para ver o que poderia ser feito, inclusive já tentou contato com o município de Cachoeira Dourada, lhe sendo falado da reunião deste comitê, por isso vieram para a reunião para entender sobre o assunto, informou a todos que ela entrou em contato com o professor Hélio da UFU e pediu ajuda, lhe sendo repassado o contato do professor da UFU de Uberlândia, senhor Juliano, ao qual foram enviadas imagens das fazendas, que respeitam a margem central. Gustavo Miranda (Semad-Feam) explicou que é representante da secretária, mas que não está falando em nome deles e que toda e qualquer denúncia que chegar até eles, podem ter certeza de que se necessário for, farão todos os esforços para fiscalizar o que estiver na competência do estado de Minas Gerais, para que sejam eliminadas ou diminua todas as fontes poluidoras. Esclareceu que, nesse sentido, é absolutamente necessário que os órgãos da união, responsáveis, assumam suas responsabilidades. Edivan Gama (Município de Capinópolis) ressaltou que o rio é Federal, sendo assim é necessário procurar a resolução do assunto, dizendo que se solidariza com o município de Cachoeira Dourada, que ele está presente para cobrar como cidadão e ajudar como parlamentar. </w:t>
      </w:r>
      <w:r w:rsidR="00807CE7" w:rsidRPr="00DC4C83">
        <w:rPr>
          <w:rFonts w:ascii="Arial" w:hAnsi="Arial" w:cs="Arial"/>
          <w:sz w:val="22"/>
          <w:szCs w:val="22"/>
        </w:rPr>
        <w:t>A presid</w:t>
      </w:r>
      <w:r w:rsidR="00F8252C" w:rsidRPr="00DC4C83">
        <w:rPr>
          <w:rFonts w:ascii="Arial" w:hAnsi="Arial" w:cs="Arial"/>
          <w:sz w:val="22"/>
          <w:szCs w:val="22"/>
        </w:rPr>
        <w:t>ente</w:t>
      </w:r>
      <w:r w:rsidR="00807CE7" w:rsidRPr="00DC4C83">
        <w:rPr>
          <w:rFonts w:ascii="Arial" w:hAnsi="Arial" w:cs="Arial"/>
          <w:sz w:val="22"/>
          <w:szCs w:val="22"/>
        </w:rPr>
        <w:t xml:space="preserve"> </w:t>
      </w:r>
      <w:r w:rsidRPr="00DC4C83">
        <w:rPr>
          <w:rFonts w:ascii="Arial" w:hAnsi="Arial" w:cs="Arial"/>
          <w:sz w:val="22"/>
          <w:szCs w:val="22"/>
        </w:rPr>
        <w:t xml:space="preserve">Elaine Oliveira agradeceu pela presença e pela fala de todos. Informou que  Ipiaçu e Capinópolis são municípios que já foram provocados pelo comitê, com a manifestação de interesse com aporte de recursos, sobre a questão de cadastro de rede de estação de tratamento de esgoto, e que estão  aguardando a manifestação, pois até o momento não houve manifestação de nenhuma das duas cidades.  </w:t>
      </w:r>
      <w:r w:rsidR="00961D30" w:rsidRPr="00DC4C83">
        <w:rPr>
          <w:rFonts w:ascii="Arial" w:hAnsi="Arial" w:cs="Arial"/>
          <w:sz w:val="22"/>
          <w:szCs w:val="22"/>
        </w:rPr>
        <w:t xml:space="preserve">A presidente </w:t>
      </w:r>
      <w:r w:rsidRPr="00DC4C83">
        <w:rPr>
          <w:rFonts w:ascii="Arial" w:hAnsi="Arial" w:cs="Arial"/>
          <w:sz w:val="22"/>
          <w:szCs w:val="22"/>
        </w:rPr>
        <w:t xml:space="preserve">Elaine Oliveira passou a palavra para Marcel Thommes (Biosan) que se apresentou como engenheiro químico civil, sanitarista, dizendo que atua no saneamento há 24 anos e viveu uma situação semelhante a de Cachoeira Dourada, em Lagoa Santa, próximo a BH, onde há 12 anos atrás fez o levantamento com diagnóstico, o que foi determinante para eliminar a causa. </w:t>
      </w:r>
      <w:r w:rsidRPr="00DC4C83">
        <w:rPr>
          <w:rFonts w:ascii="Arial" w:hAnsi="Arial" w:cs="Arial"/>
          <w:b/>
          <w:bCs/>
          <w:sz w:val="22"/>
          <w:szCs w:val="22"/>
        </w:rPr>
        <w:t xml:space="preserve">Item 6. Apresentação do levantamento de Inadimplência da Cobrança na Bacia e proposta de um plano de ação – </w:t>
      </w:r>
      <w:r w:rsidRPr="00DC4C83">
        <w:rPr>
          <w:rFonts w:ascii="Arial" w:hAnsi="Arial" w:cs="Arial"/>
          <w:sz w:val="22"/>
          <w:szCs w:val="22"/>
        </w:rPr>
        <w:t xml:space="preserve">Sylvia Lima (analista ambiental ABHA) se apresentou e cumprimentou a todos, dando início à apresentação explicou </w:t>
      </w:r>
      <w:r w:rsidRPr="00DC4C83">
        <w:rPr>
          <w:rFonts w:ascii="Arial" w:hAnsi="Arial" w:cs="Arial"/>
          <w:sz w:val="22"/>
          <w:szCs w:val="22"/>
        </w:rPr>
        <w:lastRenderedPageBreak/>
        <w:t xml:space="preserve">sobre a cobrança; sobre as ações e investimentos na bacia que dependem desse recurso. Apresentou informações sobre o ano base de 2023, explicou que foi cobrado um valor de quase 9 milhões de reais, porém, apenas 4 milhões aproximadamente foram pagos, o que demonstra uma considerável porcentagem de inadimplência. Explicou que existem ações para serem implementadas que podem contribuir para a redução de inadimplência na bacia. Após as explicações, foi aberto para algumas perguntas, tendo sido esclarecidas. Sylvia finalizou a apresentação informando que qualquer dúvida sobre cobrança, o Igam pode ser acionado por meio de telefone ou pelo site. Sandro Parreira (município de Monte Alegre de Minas) sugeriu fazer parceria com os sindicatos rurais para fazer uma tentativa de redução da inadimplência. Jeane Maia (Igam) informou que sobre a questão da inadimplência, já foi iniciada uma discussão junto ao Conselho Estadual de Recursos Hídricos. </w:t>
      </w:r>
      <w:r w:rsidRPr="00DC4C83">
        <w:rPr>
          <w:rFonts w:ascii="Arial" w:hAnsi="Arial" w:cs="Arial"/>
          <w:b/>
          <w:bCs/>
          <w:sz w:val="22"/>
          <w:szCs w:val="22"/>
        </w:rPr>
        <w:t xml:space="preserve">Item 7. Informes gerais – </w:t>
      </w:r>
      <w:r w:rsidRPr="00DC4C83">
        <w:rPr>
          <w:rFonts w:ascii="Arial" w:hAnsi="Arial" w:cs="Arial"/>
          <w:sz w:val="22"/>
          <w:szCs w:val="22"/>
        </w:rPr>
        <w:t>A presidente Elaine Oliveira passou a palavra ao Marcel Thommes (Biosan) que fez uma breve apresentação sobre a empresa Biosan, que cuida de tratamento de esgoto, explicando a importância dos serviços realizados. Comentou que a empresa está há 17 anos no mercado, que atendem mais de mil e duzentos municípios, que tem escritório em Portugal, na Flórida, atendendo também na Europa e Estados Unidos. Maurício Scalon(FONASC) falou sobre as próximas reuniões do Fórum Mineiro</w:t>
      </w:r>
      <w:r w:rsidR="00300472" w:rsidRPr="00DC4C83">
        <w:rPr>
          <w:rFonts w:ascii="Arial" w:hAnsi="Arial" w:cs="Arial"/>
          <w:sz w:val="22"/>
          <w:szCs w:val="22"/>
        </w:rPr>
        <w:t>, explicando que</w:t>
      </w:r>
      <w:r w:rsidRPr="00DC4C83">
        <w:rPr>
          <w:rFonts w:ascii="Arial" w:hAnsi="Arial" w:cs="Arial"/>
          <w:sz w:val="22"/>
          <w:szCs w:val="22"/>
        </w:rPr>
        <w:t xml:space="preserve"> serão duas presenciais</w:t>
      </w:r>
      <w:r w:rsidR="00286C3F" w:rsidRPr="00DC4C83">
        <w:rPr>
          <w:rFonts w:ascii="Arial" w:hAnsi="Arial" w:cs="Arial"/>
          <w:sz w:val="22"/>
          <w:szCs w:val="22"/>
        </w:rPr>
        <w:t>,</w:t>
      </w:r>
      <w:r w:rsidRPr="00DC4C83">
        <w:rPr>
          <w:rFonts w:ascii="Arial" w:hAnsi="Arial" w:cs="Arial"/>
          <w:sz w:val="22"/>
          <w:szCs w:val="22"/>
        </w:rPr>
        <w:t xml:space="preserve"> a primeira</w:t>
      </w:r>
      <w:r w:rsidR="00286C3F" w:rsidRPr="00DC4C83">
        <w:rPr>
          <w:rFonts w:ascii="Arial" w:hAnsi="Arial" w:cs="Arial"/>
          <w:sz w:val="22"/>
          <w:szCs w:val="22"/>
        </w:rPr>
        <w:t xml:space="preserve"> reunião </w:t>
      </w:r>
      <w:r w:rsidRPr="00DC4C83">
        <w:rPr>
          <w:rFonts w:ascii="Arial" w:hAnsi="Arial" w:cs="Arial"/>
          <w:sz w:val="22"/>
          <w:szCs w:val="22"/>
        </w:rPr>
        <w:t>e a última</w:t>
      </w:r>
      <w:r w:rsidR="00286C3F" w:rsidRPr="00DC4C83">
        <w:rPr>
          <w:rFonts w:ascii="Arial" w:hAnsi="Arial" w:cs="Arial"/>
          <w:sz w:val="22"/>
          <w:szCs w:val="22"/>
        </w:rPr>
        <w:t xml:space="preserve"> serão</w:t>
      </w:r>
      <w:r w:rsidRPr="00DC4C83">
        <w:rPr>
          <w:rFonts w:ascii="Arial" w:hAnsi="Arial" w:cs="Arial"/>
          <w:sz w:val="22"/>
          <w:szCs w:val="22"/>
        </w:rPr>
        <w:t xml:space="preserve"> em Belo Horizonte e as outras</w:t>
      </w:r>
      <w:r w:rsidR="00956CE4" w:rsidRPr="00DC4C83">
        <w:rPr>
          <w:rFonts w:ascii="Arial" w:hAnsi="Arial" w:cs="Arial"/>
          <w:sz w:val="22"/>
          <w:szCs w:val="22"/>
        </w:rPr>
        <w:t xml:space="preserve"> reuniões serão</w:t>
      </w:r>
      <w:r w:rsidRPr="00DC4C83">
        <w:rPr>
          <w:rFonts w:ascii="Arial" w:hAnsi="Arial" w:cs="Arial"/>
          <w:sz w:val="22"/>
          <w:szCs w:val="22"/>
        </w:rPr>
        <w:t xml:space="preserve"> virtuais conforme calendário </w:t>
      </w:r>
      <w:r w:rsidR="00956CE4" w:rsidRPr="00DC4C83">
        <w:rPr>
          <w:rFonts w:ascii="Arial" w:hAnsi="Arial" w:cs="Arial"/>
          <w:sz w:val="22"/>
          <w:szCs w:val="22"/>
        </w:rPr>
        <w:t>que</w:t>
      </w:r>
      <w:r w:rsidRPr="00DC4C83">
        <w:rPr>
          <w:rFonts w:ascii="Arial" w:hAnsi="Arial" w:cs="Arial"/>
          <w:sz w:val="22"/>
          <w:szCs w:val="22"/>
        </w:rPr>
        <w:t xml:space="preserve"> ser</w:t>
      </w:r>
      <w:r w:rsidR="00956CE4" w:rsidRPr="00DC4C83">
        <w:rPr>
          <w:rFonts w:ascii="Arial" w:hAnsi="Arial" w:cs="Arial"/>
          <w:sz w:val="22"/>
          <w:szCs w:val="22"/>
        </w:rPr>
        <w:t>á</w:t>
      </w:r>
      <w:r w:rsidRPr="00DC4C83">
        <w:rPr>
          <w:rFonts w:ascii="Arial" w:hAnsi="Arial" w:cs="Arial"/>
          <w:sz w:val="22"/>
          <w:szCs w:val="22"/>
        </w:rPr>
        <w:t xml:space="preserve"> discutido. </w:t>
      </w:r>
      <w:r w:rsidRPr="00DC4C83">
        <w:rPr>
          <w:rFonts w:ascii="Arial" w:hAnsi="Arial" w:cs="Arial"/>
          <w:b/>
          <w:bCs/>
          <w:sz w:val="22"/>
          <w:szCs w:val="22"/>
        </w:rPr>
        <w:t>Item 10. Encerramento –</w:t>
      </w:r>
      <w:r w:rsidRPr="00DC4C83">
        <w:rPr>
          <w:rFonts w:ascii="Arial" w:hAnsi="Arial" w:cs="Arial"/>
          <w:sz w:val="22"/>
          <w:szCs w:val="22"/>
        </w:rPr>
        <w:t xml:space="preserve"> A presidente Elaine Oliveira agradeceu a todos pela participação e encerrou a reunião agradecendo à equipe da ABHA presente na reunião, solicitando que os agradecimentos fossem levados aos demais da equipe. </w:t>
      </w:r>
      <w:r w:rsidRPr="00DC4C83">
        <w:rPr>
          <w:rFonts w:ascii="Arial" w:hAnsi="Arial" w:cs="Arial"/>
          <w:b/>
          <w:bCs/>
          <w:sz w:val="22"/>
          <w:szCs w:val="22"/>
        </w:rPr>
        <w:t xml:space="preserve"> </w:t>
      </w:r>
      <w:r w:rsidRPr="00DC4C83">
        <w:rPr>
          <w:rFonts w:ascii="Arial" w:eastAsiaTheme="minorHAnsi" w:hAnsi="Arial" w:cs="Arial"/>
          <w:color w:val="000000"/>
          <w:sz w:val="22"/>
          <w:szCs w:val="22"/>
        </w:rPr>
        <w:t xml:space="preserve">Nada mais havendo a se tratar, encerraram a reunião às 12h59min. </w:t>
      </w:r>
    </w:p>
    <w:p w14:paraId="3703C617" w14:textId="77777777" w:rsidR="00656125" w:rsidRDefault="00656125" w:rsidP="00656125">
      <w:pPr>
        <w:pStyle w:val="Corpodetexto"/>
        <w:spacing w:line="360" w:lineRule="auto"/>
        <w:ind w:left="851"/>
        <w:jc w:val="both"/>
        <w:rPr>
          <w:rFonts w:ascii="Arial" w:eastAsiaTheme="minorHAnsi" w:hAnsi="Arial" w:cs="Arial"/>
          <w:color w:val="000000"/>
          <w:sz w:val="22"/>
          <w:szCs w:val="22"/>
        </w:rPr>
      </w:pPr>
    </w:p>
    <w:p w14:paraId="3C2E3C87" w14:textId="77777777" w:rsidR="00DC4C83" w:rsidRDefault="00DC4C83" w:rsidP="00656125">
      <w:pPr>
        <w:pStyle w:val="Corpodetexto"/>
        <w:spacing w:line="360" w:lineRule="auto"/>
        <w:ind w:left="851"/>
        <w:jc w:val="both"/>
        <w:rPr>
          <w:rFonts w:ascii="Arial" w:eastAsiaTheme="minorHAnsi" w:hAnsi="Arial" w:cs="Arial"/>
          <w:color w:val="000000"/>
          <w:sz w:val="22"/>
          <w:szCs w:val="22"/>
        </w:rPr>
      </w:pPr>
    </w:p>
    <w:p w14:paraId="7DD6F2DE" w14:textId="77777777" w:rsidR="00DC4C83" w:rsidRPr="00DC4C83" w:rsidRDefault="00DC4C83" w:rsidP="00656125">
      <w:pPr>
        <w:pStyle w:val="Corpodetexto"/>
        <w:spacing w:line="360" w:lineRule="auto"/>
        <w:ind w:left="851"/>
        <w:jc w:val="both"/>
        <w:rPr>
          <w:rFonts w:ascii="Arial" w:eastAsiaTheme="minorHAnsi" w:hAnsi="Arial" w:cs="Arial"/>
          <w:color w:val="000000"/>
          <w:sz w:val="22"/>
          <w:szCs w:val="22"/>
        </w:rPr>
      </w:pPr>
    </w:p>
    <w:tbl>
      <w:tblPr>
        <w:tblStyle w:val="Tabelacomgrade"/>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882"/>
      </w:tblGrid>
      <w:tr w:rsidR="00656125" w:rsidRPr="00DC4C83" w14:paraId="6209DFE3" w14:textId="77777777" w:rsidTr="0051146C">
        <w:tc>
          <w:tcPr>
            <w:tcW w:w="4356" w:type="dxa"/>
          </w:tcPr>
          <w:p w14:paraId="716D18AA" w14:textId="77777777" w:rsidR="008B478C" w:rsidRPr="00DC4C83" w:rsidRDefault="008B478C" w:rsidP="008B478C">
            <w:pPr>
              <w:pStyle w:val="Corpodetexto"/>
              <w:rPr>
                <w:sz w:val="22"/>
                <w:szCs w:val="22"/>
              </w:rPr>
            </w:pPr>
          </w:p>
          <w:p w14:paraId="3A8CA122" w14:textId="77777777" w:rsidR="00656125" w:rsidRPr="00DC4C83" w:rsidRDefault="00656125" w:rsidP="008B478C">
            <w:pPr>
              <w:pStyle w:val="Corpodetexto"/>
              <w:rPr>
                <w:sz w:val="22"/>
                <w:szCs w:val="22"/>
              </w:rPr>
            </w:pPr>
            <w:r w:rsidRPr="00DC4C83">
              <w:rPr>
                <w:sz w:val="22"/>
                <w:szCs w:val="22"/>
              </w:rPr>
              <w:t>KÁTIA GISELE DE O. PEREIRA</w:t>
            </w:r>
          </w:p>
          <w:p w14:paraId="400E7B8E" w14:textId="77777777" w:rsidR="00656125" w:rsidRPr="00DC4C83" w:rsidRDefault="00656125" w:rsidP="008B478C">
            <w:pPr>
              <w:pStyle w:val="Corpodetexto"/>
              <w:rPr>
                <w:sz w:val="22"/>
                <w:szCs w:val="22"/>
              </w:rPr>
            </w:pPr>
            <w:r w:rsidRPr="00DC4C83">
              <w:rPr>
                <w:sz w:val="22"/>
                <w:szCs w:val="22"/>
              </w:rPr>
              <w:t xml:space="preserve"> Secretária do CBH PN3</w:t>
            </w:r>
          </w:p>
          <w:p w14:paraId="06A6C723" w14:textId="77777777" w:rsidR="00656125" w:rsidRPr="00DC4C83" w:rsidRDefault="00656125" w:rsidP="008B478C">
            <w:pPr>
              <w:pStyle w:val="Corpodetexto"/>
              <w:rPr>
                <w:rFonts w:eastAsiaTheme="minorHAnsi"/>
                <w:color w:val="000000"/>
                <w:sz w:val="22"/>
                <w:szCs w:val="22"/>
              </w:rPr>
            </w:pPr>
          </w:p>
        </w:tc>
        <w:tc>
          <w:tcPr>
            <w:tcW w:w="4431" w:type="dxa"/>
          </w:tcPr>
          <w:p w14:paraId="4732474E" w14:textId="77777777" w:rsidR="00656125" w:rsidRPr="00DC4C83" w:rsidRDefault="00656125" w:rsidP="008B478C">
            <w:pPr>
              <w:pStyle w:val="Corpodetexto"/>
              <w:rPr>
                <w:sz w:val="22"/>
                <w:szCs w:val="22"/>
              </w:rPr>
            </w:pPr>
          </w:p>
          <w:p w14:paraId="729800EE" w14:textId="77777777" w:rsidR="00656125" w:rsidRPr="00DC4C83" w:rsidRDefault="00656125" w:rsidP="008B478C">
            <w:pPr>
              <w:pStyle w:val="Corpodetexto"/>
              <w:rPr>
                <w:sz w:val="22"/>
                <w:szCs w:val="22"/>
              </w:rPr>
            </w:pPr>
            <w:r w:rsidRPr="00DC4C83">
              <w:rPr>
                <w:sz w:val="22"/>
                <w:szCs w:val="22"/>
              </w:rPr>
              <w:t>ELAINE APARECIDA SANTOS OLIVEIRA</w:t>
            </w:r>
          </w:p>
          <w:p w14:paraId="4C688D84" w14:textId="77777777" w:rsidR="00656125" w:rsidRPr="00DC4C83" w:rsidRDefault="00656125" w:rsidP="008B478C">
            <w:pPr>
              <w:pStyle w:val="Corpodetexto"/>
              <w:rPr>
                <w:rFonts w:eastAsiaTheme="minorHAnsi"/>
                <w:color w:val="000000"/>
                <w:sz w:val="22"/>
                <w:szCs w:val="22"/>
              </w:rPr>
            </w:pPr>
            <w:r w:rsidRPr="00DC4C83">
              <w:rPr>
                <w:sz w:val="22"/>
                <w:szCs w:val="22"/>
              </w:rPr>
              <w:t>Presidente do CBH PN3</w:t>
            </w:r>
          </w:p>
        </w:tc>
      </w:tr>
    </w:tbl>
    <w:p w14:paraId="2FDEE6A0" w14:textId="77777777" w:rsidR="00656125" w:rsidRPr="00DC4C83" w:rsidRDefault="00656125" w:rsidP="008B478C">
      <w:pPr>
        <w:pStyle w:val="Corpodetexto"/>
        <w:rPr>
          <w:sz w:val="22"/>
          <w:szCs w:val="22"/>
        </w:rPr>
      </w:pPr>
    </w:p>
    <w:p w14:paraId="3439ACDF" w14:textId="77777777" w:rsidR="004C7873" w:rsidRPr="00DC4C83" w:rsidRDefault="004C7873" w:rsidP="004C7873">
      <w:pPr>
        <w:pStyle w:val="Ttulo"/>
        <w:rPr>
          <w:sz w:val="22"/>
          <w:szCs w:val="22"/>
        </w:rPr>
      </w:pPr>
    </w:p>
    <w:sectPr w:rsidR="004C7873" w:rsidRPr="00DC4C83" w:rsidSect="00656125">
      <w:headerReference w:type="default" r:id="rId6"/>
      <w:footerReference w:type="default" r:id="rId7"/>
      <w:pgSz w:w="11906" w:h="16838"/>
      <w:pgMar w:top="1417" w:right="1701" w:bottom="1985" w:left="1701" w:header="708" w:footer="153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7B31" w14:textId="77777777" w:rsidR="00E0420A" w:rsidRDefault="00E0420A" w:rsidP="000D51D5">
      <w:pPr>
        <w:spacing w:after="0" w:line="240" w:lineRule="auto"/>
      </w:pPr>
      <w:r>
        <w:separator/>
      </w:r>
    </w:p>
  </w:endnote>
  <w:endnote w:type="continuationSeparator" w:id="0">
    <w:p w14:paraId="3C3E4914" w14:textId="77777777" w:rsidR="00E0420A" w:rsidRDefault="00E0420A" w:rsidP="000D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DB02" w14:textId="7604A372" w:rsidR="000D51D5" w:rsidRDefault="000D51D5" w:rsidP="000D51D5">
    <w:pPr>
      <w:pStyle w:val="Rodap"/>
      <w:jc w:val="center"/>
    </w:pPr>
    <w:r>
      <w:rPr>
        <w:noProof/>
      </w:rPr>
      <w:drawing>
        <wp:anchor distT="0" distB="0" distL="114300" distR="114300" simplePos="0" relativeHeight="251658240" behindDoc="1" locked="0" layoutInCell="1" allowOverlap="1" wp14:anchorId="5F295825" wp14:editId="63C133FB">
          <wp:simplePos x="0" y="0"/>
          <wp:positionH relativeFrom="margin">
            <wp:align>center</wp:align>
          </wp:positionH>
          <wp:positionV relativeFrom="paragraph">
            <wp:posOffset>-124352</wp:posOffset>
          </wp:positionV>
          <wp:extent cx="7159625" cy="1052195"/>
          <wp:effectExtent l="0" t="0" r="0" b="0"/>
          <wp:wrapNone/>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962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002F" w14:textId="77777777" w:rsidR="00E0420A" w:rsidRDefault="00E0420A" w:rsidP="000D51D5">
      <w:pPr>
        <w:spacing w:after="0" w:line="240" w:lineRule="auto"/>
      </w:pPr>
      <w:r>
        <w:separator/>
      </w:r>
    </w:p>
  </w:footnote>
  <w:footnote w:type="continuationSeparator" w:id="0">
    <w:p w14:paraId="6478FB05" w14:textId="77777777" w:rsidR="00E0420A" w:rsidRDefault="00E0420A" w:rsidP="000D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2829" w14:textId="5DC97032" w:rsidR="000D51D5" w:rsidRDefault="000D51D5" w:rsidP="000D51D5">
    <w:pPr>
      <w:pStyle w:val="Cabealho"/>
      <w:jc w:val="center"/>
    </w:pPr>
    <w:r>
      <w:rPr>
        <w:noProof/>
      </w:rPr>
      <w:drawing>
        <wp:inline distT="0" distB="0" distL="0" distR="0" wp14:anchorId="4E0BFA94" wp14:editId="7BD96375">
          <wp:extent cx="5400040" cy="733425"/>
          <wp:effectExtent l="0" t="0" r="0" b="9525"/>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70"/>
    <w:rsid w:val="000054FE"/>
    <w:rsid w:val="00067A96"/>
    <w:rsid w:val="00092D3F"/>
    <w:rsid w:val="00094E14"/>
    <w:rsid w:val="000A7EAB"/>
    <w:rsid w:val="000C2CD0"/>
    <w:rsid w:val="000C5F46"/>
    <w:rsid w:val="000D51D5"/>
    <w:rsid w:val="001425F4"/>
    <w:rsid w:val="00167849"/>
    <w:rsid w:val="00172087"/>
    <w:rsid w:val="00191520"/>
    <w:rsid w:val="001E1071"/>
    <w:rsid w:val="001E1671"/>
    <w:rsid w:val="001E3809"/>
    <w:rsid w:val="00224E07"/>
    <w:rsid w:val="00246BAC"/>
    <w:rsid w:val="00286C3F"/>
    <w:rsid w:val="002C061C"/>
    <w:rsid w:val="00300472"/>
    <w:rsid w:val="003623E0"/>
    <w:rsid w:val="003B6AE4"/>
    <w:rsid w:val="003F0945"/>
    <w:rsid w:val="00462ABB"/>
    <w:rsid w:val="00482D38"/>
    <w:rsid w:val="004C7873"/>
    <w:rsid w:val="00532924"/>
    <w:rsid w:val="00570CF8"/>
    <w:rsid w:val="005B63B8"/>
    <w:rsid w:val="00610479"/>
    <w:rsid w:val="00645715"/>
    <w:rsid w:val="00656125"/>
    <w:rsid w:val="00681366"/>
    <w:rsid w:val="00692566"/>
    <w:rsid w:val="006A4370"/>
    <w:rsid w:val="006C49F6"/>
    <w:rsid w:val="00702484"/>
    <w:rsid w:val="007506B7"/>
    <w:rsid w:val="007E63A8"/>
    <w:rsid w:val="007F28C4"/>
    <w:rsid w:val="0080174D"/>
    <w:rsid w:val="00807CE7"/>
    <w:rsid w:val="0081789D"/>
    <w:rsid w:val="008B478C"/>
    <w:rsid w:val="008F42C3"/>
    <w:rsid w:val="008F750C"/>
    <w:rsid w:val="00956CE4"/>
    <w:rsid w:val="00960AD6"/>
    <w:rsid w:val="00961D30"/>
    <w:rsid w:val="009734E2"/>
    <w:rsid w:val="00A30079"/>
    <w:rsid w:val="00AB443C"/>
    <w:rsid w:val="00AC0CD3"/>
    <w:rsid w:val="00AF0A7B"/>
    <w:rsid w:val="00B07FDD"/>
    <w:rsid w:val="00B41B16"/>
    <w:rsid w:val="00B5036A"/>
    <w:rsid w:val="00B52898"/>
    <w:rsid w:val="00BC045A"/>
    <w:rsid w:val="00C5158A"/>
    <w:rsid w:val="00CD7F20"/>
    <w:rsid w:val="00CE68E7"/>
    <w:rsid w:val="00D06091"/>
    <w:rsid w:val="00D55870"/>
    <w:rsid w:val="00DC0CDC"/>
    <w:rsid w:val="00DC4C83"/>
    <w:rsid w:val="00DC6080"/>
    <w:rsid w:val="00E0420A"/>
    <w:rsid w:val="00E37568"/>
    <w:rsid w:val="00E45D03"/>
    <w:rsid w:val="00F01242"/>
    <w:rsid w:val="00F140E2"/>
    <w:rsid w:val="00F8252C"/>
    <w:rsid w:val="00FF0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E79A"/>
  <w15:chartTrackingRefBased/>
  <w15:docId w15:val="{944371D8-0C3A-45FE-B737-106C3045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2566"/>
    <w:pPr>
      <w:widowControl w:val="0"/>
      <w:autoSpaceDE w:val="0"/>
      <w:autoSpaceDN w:val="0"/>
      <w:spacing w:after="0" w:line="240" w:lineRule="auto"/>
      <w:ind w:left="48"/>
      <w:outlineLvl w:val="0"/>
    </w:pPr>
    <w:rPr>
      <w:rFonts w:ascii="Arial" w:eastAsia="Arial" w:hAnsi="Arial" w:cs="Arial"/>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51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1D5"/>
  </w:style>
  <w:style w:type="paragraph" w:styleId="Rodap">
    <w:name w:val="footer"/>
    <w:basedOn w:val="Normal"/>
    <w:link w:val="RodapChar"/>
    <w:uiPriority w:val="99"/>
    <w:unhideWhenUsed/>
    <w:rsid w:val="000D51D5"/>
    <w:pPr>
      <w:tabs>
        <w:tab w:val="center" w:pos="4252"/>
        <w:tab w:val="right" w:pos="8504"/>
      </w:tabs>
      <w:spacing w:after="0" w:line="240" w:lineRule="auto"/>
    </w:pPr>
  </w:style>
  <w:style w:type="character" w:customStyle="1" w:styleId="RodapChar">
    <w:name w:val="Rodapé Char"/>
    <w:basedOn w:val="Fontepargpadro"/>
    <w:link w:val="Rodap"/>
    <w:uiPriority w:val="99"/>
    <w:rsid w:val="000D51D5"/>
  </w:style>
  <w:style w:type="paragraph" w:styleId="Ttulo">
    <w:name w:val="Title"/>
    <w:basedOn w:val="Normal"/>
    <w:link w:val="TtuloChar"/>
    <w:uiPriority w:val="10"/>
    <w:qFormat/>
    <w:rsid w:val="004C7873"/>
    <w:pPr>
      <w:widowControl w:val="0"/>
      <w:autoSpaceDE w:val="0"/>
      <w:autoSpaceDN w:val="0"/>
      <w:spacing w:after="0" w:line="240" w:lineRule="auto"/>
      <w:ind w:left="95" w:right="69"/>
      <w:jc w:val="center"/>
    </w:pPr>
    <w:rPr>
      <w:rFonts w:ascii="Arial" w:eastAsia="Arial" w:hAnsi="Arial" w:cs="Arial"/>
      <w:b/>
      <w:bCs/>
      <w:sz w:val="24"/>
      <w:szCs w:val="24"/>
      <w:lang w:val="pt-PT"/>
    </w:rPr>
  </w:style>
  <w:style w:type="character" w:customStyle="1" w:styleId="TtuloChar">
    <w:name w:val="Título Char"/>
    <w:basedOn w:val="Fontepargpadro"/>
    <w:link w:val="Ttulo"/>
    <w:uiPriority w:val="10"/>
    <w:rsid w:val="004C7873"/>
    <w:rPr>
      <w:rFonts w:ascii="Arial" w:eastAsia="Arial" w:hAnsi="Arial" w:cs="Arial"/>
      <w:b/>
      <w:bCs/>
      <w:sz w:val="24"/>
      <w:szCs w:val="24"/>
      <w:lang w:val="pt-PT"/>
    </w:rPr>
  </w:style>
  <w:style w:type="character" w:customStyle="1" w:styleId="Ttulo1Char">
    <w:name w:val="Título 1 Char"/>
    <w:basedOn w:val="Fontepargpadro"/>
    <w:link w:val="Ttulo1"/>
    <w:uiPriority w:val="9"/>
    <w:rsid w:val="00692566"/>
    <w:rPr>
      <w:rFonts w:ascii="Arial" w:eastAsia="Arial" w:hAnsi="Arial" w:cs="Arial"/>
      <w:b/>
      <w:bCs/>
      <w:sz w:val="20"/>
      <w:szCs w:val="20"/>
      <w:lang w:val="pt-PT"/>
    </w:rPr>
  </w:style>
  <w:style w:type="paragraph" w:styleId="Corpodetexto">
    <w:name w:val="Body Text"/>
    <w:basedOn w:val="Normal"/>
    <w:link w:val="CorpodetextoChar"/>
    <w:uiPriority w:val="1"/>
    <w:qFormat/>
    <w:rsid w:val="00692566"/>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692566"/>
    <w:rPr>
      <w:rFonts w:ascii="Arial MT" w:eastAsia="Arial MT" w:hAnsi="Arial MT" w:cs="Arial MT"/>
      <w:sz w:val="20"/>
      <w:szCs w:val="20"/>
      <w:lang w:val="pt-PT"/>
    </w:rPr>
  </w:style>
  <w:style w:type="paragraph" w:styleId="SemEspaamento">
    <w:name w:val="No Spacing"/>
    <w:uiPriority w:val="1"/>
    <w:qFormat/>
    <w:rsid w:val="00172087"/>
    <w:pPr>
      <w:spacing w:after="0" w:line="240" w:lineRule="auto"/>
    </w:pPr>
  </w:style>
  <w:style w:type="table" w:styleId="Tabelacomgrade">
    <w:name w:val="Table Grid"/>
    <w:basedOn w:val="Tabelanormal"/>
    <w:uiPriority w:val="59"/>
    <w:rsid w:val="00656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65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2241</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Fabricia Godoi</cp:lastModifiedBy>
  <cp:revision>37</cp:revision>
  <dcterms:created xsi:type="dcterms:W3CDTF">2025-04-15T14:00:00Z</dcterms:created>
  <dcterms:modified xsi:type="dcterms:W3CDTF">2025-05-08T12:16:00Z</dcterms:modified>
</cp:coreProperties>
</file>