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3E429" w14:textId="5DDCC165" w:rsidR="067E038A" w:rsidRDefault="067E038A" w:rsidP="067E038A">
      <w:pPr>
        <w:jc w:val="both"/>
        <w:rPr>
          <w:rFonts w:cs="Calibri"/>
          <w:b/>
          <w:bCs/>
          <w:color w:val="000000" w:themeColor="text1"/>
          <w:sz w:val="22"/>
          <w:szCs w:val="22"/>
        </w:rPr>
      </w:pPr>
    </w:p>
    <w:p w14:paraId="391F21EB" w14:textId="583A6DDE" w:rsidR="004131F7" w:rsidRPr="004131F7" w:rsidRDefault="54A043EA" w:rsidP="112033C4">
      <w:pPr>
        <w:jc w:val="both"/>
        <w:rPr>
          <w:rFonts w:cs="Calibri"/>
          <w:color w:val="000000" w:themeColor="text1"/>
          <w:sz w:val="22"/>
          <w:szCs w:val="22"/>
        </w:rPr>
      </w:pPr>
      <w:r w:rsidRPr="067E038A">
        <w:rPr>
          <w:rFonts w:cs="Calibri"/>
          <w:color w:val="000000" w:themeColor="text1"/>
          <w:sz w:val="22"/>
          <w:szCs w:val="22"/>
        </w:rPr>
        <w:t xml:space="preserve">Aos </w:t>
      </w:r>
      <w:r w:rsidR="009420A7" w:rsidRPr="067E038A">
        <w:rPr>
          <w:rFonts w:cs="Calibri"/>
          <w:color w:val="000000" w:themeColor="text1"/>
          <w:sz w:val="22"/>
          <w:szCs w:val="22"/>
        </w:rPr>
        <w:t>onze</w:t>
      </w:r>
      <w:r w:rsidRPr="067E038A">
        <w:rPr>
          <w:rFonts w:cs="Calibri"/>
          <w:color w:val="000000" w:themeColor="text1"/>
          <w:sz w:val="22"/>
          <w:szCs w:val="22"/>
        </w:rPr>
        <w:t xml:space="preserve"> dias do mês de </w:t>
      </w:r>
      <w:r w:rsidR="00747B94" w:rsidRPr="067E038A">
        <w:rPr>
          <w:rFonts w:cs="Calibri"/>
          <w:color w:val="000000" w:themeColor="text1"/>
          <w:sz w:val="22"/>
          <w:szCs w:val="22"/>
        </w:rPr>
        <w:t>julho</w:t>
      </w:r>
      <w:r w:rsidRPr="067E038A">
        <w:rPr>
          <w:rFonts w:cs="Calibri"/>
          <w:color w:val="000000" w:themeColor="text1"/>
          <w:sz w:val="22"/>
          <w:szCs w:val="22"/>
        </w:rPr>
        <w:t xml:space="preserve"> de 2025, às 14 horas, os membros do Comitê da Bacia Hidrográfica do Rio da Velhas (CBH Rio das Velhas) reuniram-se extraordinariamente para a Reunião Plenária do CBH Rio das Velhas, utilizando a plataforma Microsoft Teams. </w:t>
      </w:r>
      <w:r w:rsidRPr="067E038A">
        <w:rPr>
          <w:rFonts w:cs="Calibri"/>
          <w:b/>
          <w:bCs/>
          <w:color w:val="000000" w:themeColor="text1"/>
          <w:sz w:val="22"/>
          <w:szCs w:val="22"/>
        </w:rPr>
        <w:t xml:space="preserve">Conselheiros presentes: </w:t>
      </w:r>
      <w:r w:rsidRPr="067E038A">
        <w:rPr>
          <w:rFonts w:cs="Calibri"/>
          <w:color w:val="000000" w:themeColor="text1"/>
          <w:sz w:val="22"/>
          <w:szCs w:val="22"/>
        </w:rPr>
        <w:t xml:space="preserve">João Paulo Sarmento – Instituto Estadual de Floresta (IEF); Rosa Maria Cruz </w:t>
      </w:r>
      <w:proofErr w:type="spellStart"/>
      <w:r w:rsidRPr="067E038A">
        <w:rPr>
          <w:rFonts w:cs="Calibri"/>
          <w:color w:val="000000" w:themeColor="text1"/>
          <w:sz w:val="22"/>
          <w:szCs w:val="22"/>
        </w:rPr>
        <w:t>Laender</w:t>
      </w:r>
      <w:proofErr w:type="spellEnd"/>
      <w:r w:rsidRPr="067E038A">
        <w:rPr>
          <w:rFonts w:cs="Calibri"/>
          <w:color w:val="000000" w:themeColor="text1"/>
          <w:sz w:val="22"/>
          <w:szCs w:val="22"/>
        </w:rPr>
        <w:t xml:space="preserve"> Costa – Fundação Estadual do Meio Ambiente (FEAM); Éder Antônio da S. Rocha – Empresa de Assistência Técnica e Extensão Rural (EMATER MG); Fúlvio Rodriguez Simão – Empresa de Pesquisa Agropecuária de Minas Gerais (EPAMIG); Adailson de Oliveira Santos – Secretaria de Estado de Saúde (SES); Maria de Lourdes Amaral Nascimento – Instituto Mineiro de Gestão das Águas (</w:t>
      </w:r>
      <w:proofErr w:type="spellStart"/>
      <w:r w:rsidRPr="067E038A">
        <w:rPr>
          <w:rFonts w:cs="Calibri"/>
          <w:color w:val="000000" w:themeColor="text1"/>
          <w:sz w:val="22"/>
          <w:szCs w:val="22"/>
        </w:rPr>
        <w:t>Igam</w:t>
      </w:r>
      <w:proofErr w:type="spellEnd"/>
      <w:r w:rsidRPr="067E038A">
        <w:rPr>
          <w:rFonts w:cs="Calibri"/>
          <w:color w:val="000000" w:themeColor="text1"/>
          <w:sz w:val="22"/>
          <w:szCs w:val="22"/>
        </w:rPr>
        <w:t xml:space="preserve">); Gustavo de Oliveira Celestino – Instituto Estadual do Patrimônio Histórico e Artístico de Minas Gerais (IEPHA); Leandro Vaz Pereira – Consórcio Regional de Saneamento Básico Central de Minas (CORESAB); Francisco de Assis Gonzaga da Silva – Município de Ouro Preto; Zélia Moreira dos Santos – Município de Rio Acima; </w:t>
      </w:r>
      <w:r w:rsidR="00763DD2">
        <w:rPr>
          <w:rFonts w:cs="Calibri"/>
          <w:color w:val="000000" w:themeColor="text1"/>
          <w:sz w:val="22"/>
          <w:szCs w:val="22"/>
        </w:rPr>
        <w:t>Poliana Aparecida Valgas de Carvalho Neiva – Prefeitura de Jequitibá</w:t>
      </w:r>
      <w:r w:rsidR="00763DD2">
        <w:rPr>
          <w:rFonts w:cs="Calibri"/>
          <w:color w:val="000000" w:themeColor="text1"/>
          <w:sz w:val="22"/>
          <w:szCs w:val="22"/>
        </w:rPr>
        <w:t>;</w:t>
      </w:r>
      <w:r w:rsidR="00763DD2" w:rsidRPr="067E038A">
        <w:rPr>
          <w:rFonts w:cs="Calibri"/>
          <w:color w:val="000000" w:themeColor="text1"/>
          <w:sz w:val="22"/>
          <w:szCs w:val="22"/>
        </w:rPr>
        <w:t xml:space="preserve"> </w:t>
      </w:r>
      <w:r w:rsidRPr="067E038A">
        <w:rPr>
          <w:rFonts w:cs="Calibri"/>
          <w:color w:val="000000" w:themeColor="text1"/>
          <w:sz w:val="22"/>
          <w:szCs w:val="22"/>
        </w:rPr>
        <w:t>Márcio Roberto Lima – Município de Contagem; Higor Suzuki Lima – Município de Nova Lima;</w:t>
      </w:r>
      <w:r w:rsidR="0038266F" w:rsidRPr="067E038A">
        <w:rPr>
          <w:rFonts w:cs="Calibri"/>
          <w:color w:val="000000" w:themeColor="text1"/>
          <w:sz w:val="22"/>
          <w:szCs w:val="22"/>
        </w:rPr>
        <w:t xml:space="preserve"> </w:t>
      </w:r>
      <w:r w:rsidRPr="067E038A">
        <w:rPr>
          <w:rFonts w:cs="Calibri"/>
          <w:color w:val="000000" w:themeColor="text1"/>
          <w:sz w:val="22"/>
          <w:szCs w:val="22"/>
        </w:rPr>
        <w:t xml:space="preserve">Rodrigo </w:t>
      </w:r>
      <w:proofErr w:type="spellStart"/>
      <w:r w:rsidRPr="067E038A">
        <w:rPr>
          <w:rFonts w:cs="Calibri"/>
          <w:color w:val="000000" w:themeColor="text1"/>
          <w:sz w:val="22"/>
          <w:szCs w:val="22"/>
        </w:rPr>
        <w:t>Hott</w:t>
      </w:r>
      <w:proofErr w:type="spellEnd"/>
      <w:r w:rsidRPr="067E038A">
        <w:rPr>
          <w:rFonts w:cs="Calibri"/>
          <w:color w:val="000000" w:themeColor="text1"/>
          <w:sz w:val="22"/>
          <w:szCs w:val="22"/>
        </w:rPr>
        <w:t xml:space="preserve"> Pimenta – Município de Ribeirão das Neves; Frederico Arthur Souza Leite – Município de Itabirito; Renato Júnio Constâncio – CEMIG Geração e Transmissão S.A (CEMIG GT); </w:t>
      </w:r>
      <w:r w:rsidR="00103F9E" w:rsidRPr="067E038A">
        <w:rPr>
          <w:rFonts w:cs="Calibri"/>
          <w:color w:val="000000" w:themeColor="text1"/>
          <w:sz w:val="22"/>
          <w:szCs w:val="22"/>
        </w:rPr>
        <w:t>Luiz Cláudio de Castro  Figueiredo</w:t>
      </w:r>
      <w:r w:rsidR="00A1347E" w:rsidRPr="067E038A">
        <w:rPr>
          <w:rFonts w:cs="Calibri"/>
          <w:color w:val="000000" w:themeColor="text1"/>
          <w:sz w:val="22"/>
          <w:szCs w:val="22"/>
        </w:rPr>
        <w:t xml:space="preserve"> -</w:t>
      </w:r>
      <w:r w:rsidR="00C922A2" w:rsidRPr="067E038A">
        <w:rPr>
          <w:rFonts w:cs="Calibri"/>
          <w:color w:val="000000" w:themeColor="text1"/>
          <w:sz w:val="22"/>
          <w:szCs w:val="22"/>
        </w:rPr>
        <w:t xml:space="preserve"> Vale S.A;</w:t>
      </w:r>
      <w:r w:rsidR="00A1347E" w:rsidRPr="067E038A">
        <w:rPr>
          <w:rFonts w:cs="Calibri"/>
          <w:color w:val="000000" w:themeColor="text1"/>
          <w:sz w:val="22"/>
          <w:szCs w:val="22"/>
        </w:rPr>
        <w:t xml:space="preserve"> </w:t>
      </w:r>
      <w:r w:rsidRPr="067E038A">
        <w:rPr>
          <w:rFonts w:cs="Calibri"/>
          <w:color w:val="000000" w:themeColor="text1"/>
          <w:sz w:val="22"/>
          <w:szCs w:val="22"/>
        </w:rPr>
        <w:t xml:space="preserve">Guilherme da Silva Oliveira – Federação da Agricultura e Pecuária do Estado de Minas Gerais (FAEMG); </w:t>
      </w:r>
      <w:r w:rsidR="007D7878" w:rsidRPr="067E038A">
        <w:rPr>
          <w:rFonts w:cs="Calibri"/>
          <w:color w:val="000000" w:themeColor="text1"/>
          <w:sz w:val="22"/>
          <w:szCs w:val="22"/>
        </w:rPr>
        <w:t xml:space="preserve">Humberto Guimarães Quiossa - Gerdau Açominas S/A; </w:t>
      </w:r>
      <w:r w:rsidRPr="067E038A">
        <w:rPr>
          <w:rFonts w:cs="Calibri"/>
          <w:color w:val="000000" w:themeColor="text1"/>
          <w:sz w:val="22"/>
          <w:szCs w:val="22"/>
        </w:rPr>
        <w:t xml:space="preserve">Nelson Cunha Guimarães – Companhia de Saneamento de </w:t>
      </w:r>
      <w:proofErr w:type="spellStart"/>
      <w:r w:rsidRPr="067E038A">
        <w:rPr>
          <w:rFonts w:cs="Calibri"/>
          <w:color w:val="000000" w:themeColor="text1"/>
          <w:sz w:val="22"/>
          <w:szCs w:val="22"/>
        </w:rPr>
        <w:t>MInas</w:t>
      </w:r>
      <w:proofErr w:type="spellEnd"/>
      <w:r w:rsidRPr="067E038A">
        <w:rPr>
          <w:rFonts w:cs="Calibri"/>
          <w:color w:val="000000" w:themeColor="text1"/>
          <w:sz w:val="22"/>
          <w:szCs w:val="22"/>
        </w:rPr>
        <w:t xml:space="preserve"> Gerais (Copasa); Kênia Janete Guerra – AngloGold Ashanti - Córrego do Sítio Mineração; Heloísa Cristina França Cavallieri – Serviço Autônomo de Saneamento Básico (SAAE Itabirito); </w:t>
      </w:r>
      <w:r w:rsidR="00E279FC" w:rsidRPr="067E038A">
        <w:rPr>
          <w:rFonts w:cs="Calibri"/>
          <w:color w:val="000000" w:themeColor="text1"/>
          <w:sz w:val="22"/>
          <w:szCs w:val="22"/>
        </w:rPr>
        <w:t xml:space="preserve">Renata Borges Diniz - Sindicato dos Produtores Rurais de Curvelo; </w:t>
      </w:r>
      <w:r w:rsidR="00165492" w:rsidRPr="067E038A">
        <w:rPr>
          <w:rFonts w:cs="Calibri"/>
          <w:color w:val="000000" w:themeColor="text1"/>
          <w:sz w:val="22"/>
          <w:szCs w:val="22"/>
        </w:rPr>
        <w:t xml:space="preserve">Ione Maria de Oliveira - </w:t>
      </w:r>
      <w:r w:rsidR="002836F8" w:rsidRPr="067E038A">
        <w:rPr>
          <w:rFonts w:cs="Calibri"/>
          <w:color w:val="000000" w:themeColor="text1"/>
          <w:sz w:val="22"/>
          <w:szCs w:val="22"/>
        </w:rPr>
        <w:t xml:space="preserve">Comunidade Quilombola de Mangueiras; Valter Vilela Cunha - </w:t>
      </w:r>
      <w:r w:rsidR="00426F2E" w:rsidRPr="067E038A">
        <w:rPr>
          <w:rFonts w:cs="Calibri"/>
          <w:color w:val="000000" w:themeColor="text1"/>
          <w:sz w:val="22"/>
          <w:szCs w:val="22"/>
        </w:rPr>
        <w:t>Associação Brasileira de Engenharia Sanitária e Ambiental (ABES);</w:t>
      </w:r>
      <w:r w:rsidR="00A90A15" w:rsidRPr="067E038A">
        <w:rPr>
          <w:rFonts w:cs="Calibri"/>
          <w:color w:val="000000" w:themeColor="text1"/>
          <w:sz w:val="22"/>
          <w:szCs w:val="22"/>
        </w:rPr>
        <w:t xml:space="preserve"> Adriano Valério Resende - Centro Federal de Educação Tecnológica de Minas Gerais (CEFET-MG);</w:t>
      </w:r>
      <w:r w:rsidR="00426F2E" w:rsidRPr="067E038A">
        <w:rPr>
          <w:rFonts w:cs="Calibri"/>
          <w:color w:val="000000" w:themeColor="text1"/>
          <w:sz w:val="22"/>
          <w:szCs w:val="22"/>
        </w:rPr>
        <w:t xml:space="preserve"> </w:t>
      </w:r>
      <w:r w:rsidRPr="067E038A">
        <w:rPr>
          <w:rFonts w:cs="Calibri"/>
          <w:color w:val="000000" w:themeColor="text1"/>
          <w:sz w:val="22"/>
          <w:szCs w:val="22"/>
        </w:rPr>
        <w:t xml:space="preserve">Márcia Rodrigues Marques – Instituto </w:t>
      </w:r>
      <w:proofErr w:type="spellStart"/>
      <w:r w:rsidRPr="067E038A">
        <w:rPr>
          <w:rFonts w:cs="Calibri"/>
          <w:color w:val="000000" w:themeColor="text1"/>
          <w:sz w:val="22"/>
          <w:szCs w:val="22"/>
        </w:rPr>
        <w:t>Guaicuy</w:t>
      </w:r>
      <w:proofErr w:type="spellEnd"/>
      <w:r w:rsidRPr="067E038A">
        <w:rPr>
          <w:rFonts w:cs="Calibri"/>
          <w:color w:val="000000" w:themeColor="text1"/>
          <w:sz w:val="22"/>
          <w:szCs w:val="22"/>
        </w:rPr>
        <w:t>; Tarcísio de Paula Cardoso – Associação Comunitária dos Chacareiros do Maravilha (ACOMCHAMA);</w:t>
      </w:r>
      <w:r w:rsidR="003D1BA4" w:rsidRPr="067E038A">
        <w:rPr>
          <w:rFonts w:cs="Calibri"/>
          <w:color w:val="000000" w:themeColor="text1"/>
          <w:sz w:val="22"/>
          <w:szCs w:val="22"/>
        </w:rPr>
        <w:t xml:space="preserve"> Ronald de Carvalho Guerra - </w:t>
      </w:r>
      <w:r w:rsidR="000A7AEE" w:rsidRPr="067E038A">
        <w:rPr>
          <w:rFonts w:cs="Calibri"/>
          <w:color w:val="000000" w:themeColor="text1"/>
          <w:sz w:val="22"/>
          <w:szCs w:val="22"/>
        </w:rPr>
        <w:t>Associação Quadrilátero das Águas (AQUA);</w:t>
      </w:r>
      <w:r w:rsidRPr="067E038A">
        <w:rPr>
          <w:rFonts w:cs="Calibri"/>
          <w:color w:val="000000" w:themeColor="text1"/>
          <w:sz w:val="22"/>
          <w:szCs w:val="22"/>
        </w:rPr>
        <w:t xml:space="preserve"> Cecília Rute de Andrade Silva – ONG </w:t>
      </w:r>
      <w:proofErr w:type="spellStart"/>
      <w:r w:rsidRPr="067E038A">
        <w:rPr>
          <w:rFonts w:cs="Calibri"/>
          <w:color w:val="000000" w:themeColor="text1"/>
          <w:sz w:val="22"/>
          <w:szCs w:val="22"/>
        </w:rPr>
        <w:t>Conviverde</w:t>
      </w:r>
      <w:proofErr w:type="spellEnd"/>
      <w:r w:rsidRPr="067E038A">
        <w:rPr>
          <w:rFonts w:cs="Calibri"/>
          <w:color w:val="000000" w:themeColor="text1"/>
          <w:sz w:val="22"/>
          <w:szCs w:val="22"/>
        </w:rPr>
        <w:t xml:space="preserve">; José de Castro Procópio – Associação de Desenvolvimento Artes e Ofícios (ADAO); Leonardo José de Resende Oliveira – Conselho Regional de Engenharia e Agronomia de Minas Gerais - CREA-MG. </w:t>
      </w:r>
      <w:r w:rsidRPr="067E038A">
        <w:rPr>
          <w:rFonts w:cs="Calibri"/>
          <w:b/>
          <w:bCs/>
          <w:color w:val="000000" w:themeColor="text1"/>
          <w:sz w:val="22"/>
          <w:szCs w:val="22"/>
        </w:rPr>
        <w:t xml:space="preserve">Convidados presentes: </w:t>
      </w:r>
      <w:r w:rsidRPr="067E038A">
        <w:rPr>
          <w:rFonts w:cs="Calibri"/>
          <w:sz w:val="22"/>
          <w:szCs w:val="22"/>
        </w:rPr>
        <w:t xml:space="preserve">Rayssa Balieiro, Flávia Mendes, Frederico Figueiredo, </w:t>
      </w:r>
      <w:r w:rsidR="6750BCB9" w:rsidRPr="067E038A">
        <w:rPr>
          <w:rFonts w:cs="Calibri"/>
          <w:sz w:val="22"/>
          <w:szCs w:val="22"/>
        </w:rPr>
        <w:t xml:space="preserve">Ohany Vasconcelos, </w:t>
      </w:r>
      <w:proofErr w:type="spellStart"/>
      <w:r w:rsidR="6750BCB9" w:rsidRPr="067E038A">
        <w:rPr>
          <w:rFonts w:cs="Calibri"/>
          <w:sz w:val="22"/>
          <w:szCs w:val="22"/>
        </w:rPr>
        <w:t>Suzelei</w:t>
      </w:r>
      <w:proofErr w:type="spellEnd"/>
      <w:r w:rsidR="6750BCB9" w:rsidRPr="067E038A">
        <w:rPr>
          <w:rFonts w:cs="Calibri"/>
          <w:sz w:val="22"/>
          <w:szCs w:val="22"/>
        </w:rPr>
        <w:t xml:space="preserve"> Rocha</w:t>
      </w:r>
      <w:r w:rsidRPr="067E038A">
        <w:rPr>
          <w:rFonts w:cs="Calibri"/>
          <w:sz w:val="22"/>
          <w:szCs w:val="22"/>
        </w:rPr>
        <w:t xml:space="preserve"> – Agência Peixe Vivo;</w:t>
      </w:r>
      <w:r w:rsidRPr="067E038A">
        <w:rPr>
          <w:rFonts w:cs="Calibri"/>
          <w:color w:val="EE0000"/>
          <w:sz w:val="22"/>
          <w:szCs w:val="22"/>
        </w:rPr>
        <w:t xml:space="preserve"> </w:t>
      </w:r>
      <w:r w:rsidR="0867C23E" w:rsidRPr="067E038A">
        <w:rPr>
          <w:rFonts w:cs="Calibri"/>
          <w:color w:val="000000" w:themeColor="text1"/>
          <w:sz w:val="22"/>
          <w:szCs w:val="22"/>
        </w:rPr>
        <w:t xml:space="preserve">David Monteiro, Carolina Ruivo </w:t>
      </w:r>
      <w:proofErr w:type="spellStart"/>
      <w:r w:rsidR="0867C23E" w:rsidRPr="067E038A">
        <w:rPr>
          <w:rFonts w:cs="Calibri"/>
          <w:color w:val="000000" w:themeColor="text1"/>
          <w:sz w:val="22"/>
          <w:szCs w:val="22"/>
        </w:rPr>
        <w:t>Squisato</w:t>
      </w:r>
      <w:proofErr w:type="spellEnd"/>
      <w:r w:rsidR="0867C23E" w:rsidRPr="067E038A">
        <w:rPr>
          <w:rFonts w:cs="Calibri"/>
          <w:color w:val="000000" w:themeColor="text1"/>
          <w:sz w:val="22"/>
          <w:szCs w:val="22"/>
        </w:rPr>
        <w:t xml:space="preserve">, Otávio Lopes </w:t>
      </w:r>
      <w:proofErr w:type="spellStart"/>
      <w:r w:rsidR="0867C23E" w:rsidRPr="067E038A">
        <w:rPr>
          <w:rFonts w:cs="Calibri"/>
          <w:color w:val="000000" w:themeColor="text1"/>
          <w:sz w:val="22"/>
          <w:szCs w:val="22"/>
        </w:rPr>
        <w:t>Simonis</w:t>
      </w:r>
      <w:proofErr w:type="spellEnd"/>
      <w:r w:rsidR="0867C23E" w:rsidRPr="067E038A">
        <w:rPr>
          <w:rFonts w:cs="Calibri"/>
          <w:color w:val="000000" w:themeColor="text1"/>
          <w:sz w:val="22"/>
          <w:szCs w:val="22"/>
        </w:rPr>
        <w:t xml:space="preserve">, André </w:t>
      </w:r>
      <w:proofErr w:type="spellStart"/>
      <w:r w:rsidR="0867C23E" w:rsidRPr="067E038A">
        <w:rPr>
          <w:rFonts w:cs="Calibri"/>
          <w:color w:val="000000" w:themeColor="text1"/>
          <w:sz w:val="22"/>
          <w:szCs w:val="22"/>
        </w:rPr>
        <w:t>Poszai</w:t>
      </w:r>
      <w:proofErr w:type="spellEnd"/>
      <w:r w:rsidR="0867C23E" w:rsidRPr="067E038A">
        <w:rPr>
          <w:rFonts w:cs="Calibri"/>
          <w:color w:val="000000" w:themeColor="text1"/>
          <w:sz w:val="22"/>
          <w:szCs w:val="22"/>
        </w:rPr>
        <w:t xml:space="preserve"> – </w:t>
      </w:r>
      <w:proofErr w:type="spellStart"/>
      <w:r w:rsidR="0867C23E" w:rsidRPr="067E038A">
        <w:rPr>
          <w:rFonts w:cs="Calibri"/>
          <w:color w:val="000000" w:themeColor="text1"/>
          <w:sz w:val="22"/>
          <w:szCs w:val="22"/>
        </w:rPr>
        <w:t>Obramax</w:t>
      </w:r>
      <w:proofErr w:type="spellEnd"/>
      <w:r w:rsidR="0867C23E" w:rsidRPr="067E038A">
        <w:rPr>
          <w:rFonts w:cs="Calibri"/>
          <w:color w:val="000000" w:themeColor="text1"/>
          <w:sz w:val="22"/>
          <w:szCs w:val="22"/>
        </w:rPr>
        <w:t xml:space="preserve">; Fabiano </w:t>
      </w:r>
      <w:proofErr w:type="spellStart"/>
      <w:r w:rsidR="0867C23E" w:rsidRPr="067E038A">
        <w:rPr>
          <w:rFonts w:cs="Calibri"/>
          <w:color w:val="000000" w:themeColor="text1"/>
          <w:sz w:val="22"/>
          <w:szCs w:val="22"/>
        </w:rPr>
        <w:t>Folly</w:t>
      </w:r>
      <w:proofErr w:type="spellEnd"/>
      <w:r w:rsidR="0867C23E" w:rsidRPr="067E038A">
        <w:rPr>
          <w:rFonts w:cs="Calibri"/>
          <w:color w:val="000000" w:themeColor="text1"/>
          <w:sz w:val="22"/>
          <w:szCs w:val="22"/>
        </w:rPr>
        <w:t xml:space="preserve"> Andrade – UMA Gestão de Projetos; Antônio Kenan, Clara Ribeiro </w:t>
      </w:r>
      <w:proofErr w:type="spellStart"/>
      <w:r w:rsidR="0867C23E" w:rsidRPr="067E038A">
        <w:rPr>
          <w:rFonts w:cs="Calibri"/>
          <w:color w:val="000000" w:themeColor="text1"/>
          <w:sz w:val="22"/>
          <w:szCs w:val="22"/>
        </w:rPr>
        <w:t>Patané</w:t>
      </w:r>
      <w:proofErr w:type="spellEnd"/>
      <w:r w:rsidR="0867C23E" w:rsidRPr="067E038A">
        <w:rPr>
          <w:rFonts w:cs="Calibri"/>
          <w:color w:val="000000" w:themeColor="text1"/>
          <w:sz w:val="22"/>
          <w:szCs w:val="22"/>
        </w:rPr>
        <w:t xml:space="preserve"> – CONTAG Engenharia; </w:t>
      </w:r>
      <w:r w:rsidR="0867C23E" w:rsidRPr="067E038A">
        <w:rPr>
          <w:rFonts w:cs="Calibri"/>
          <w:sz w:val="22"/>
          <w:szCs w:val="22"/>
        </w:rPr>
        <w:t xml:space="preserve">Silas Coelho, </w:t>
      </w:r>
      <w:r w:rsidR="7FB9928D" w:rsidRPr="067E038A">
        <w:rPr>
          <w:rFonts w:cs="Calibri"/>
          <w:sz w:val="22"/>
          <w:szCs w:val="22"/>
        </w:rPr>
        <w:t>Ana Luiza dos Santos – Instituto Mineiro de Gestão das Águas (</w:t>
      </w:r>
      <w:proofErr w:type="spellStart"/>
      <w:r w:rsidR="7FB9928D" w:rsidRPr="067E038A">
        <w:rPr>
          <w:rFonts w:cs="Calibri"/>
          <w:sz w:val="22"/>
          <w:szCs w:val="22"/>
        </w:rPr>
        <w:t>Igam</w:t>
      </w:r>
      <w:proofErr w:type="spellEnd"/>
      <w:r w:rsidR="7FB9928D" w:rsidRPr="067E038A">
        <w:rPr>
          <w:rFonts w:cs="Calibri"/>
          <w:sz w:val="22"/>
          <w:szCs w:val="22"/>
        </w:rPr>
        <w:t>)</w:t>
      </w:r>
      <w:r w:rsidR="3431866D" w:rsidRPr="067E038A">
        <w:rPr>
          <w:rFonts w:cs="Calibri"/>
          <w:sz w:val="22"/>
          <w:szCs w:val="22"/>
        </w:rPr>
        <w:t>; Eric Machado -- Câmara Técnica de Outorga e Cobrança do CBH Rio das Velhas (CTOC)</w:t>
      </w:r>
      <w:r w:rsidR="7FB9928D" w:rsidRPr="067E038A">
        <w:rPr>
          <w:rFonts w:cs="Calibri"/>
          <w:sz w:val="22"/>
          <w:szCs w:val="22"/>
        </w:rPr>
        <w:t>.</w:t>
      </w:r>
      <w:r w:rsidRPr="067E038A">
        <w:rPr>
          <w:rFonts w:cs="Calibri"/>
          <w:color w:val="EE0000"/>
          <w:sz w:val="22"/>
          <w:szCs w:val="22"/>
        </w:rPr>
        <w:t xml:space="preserve"> </w:t>
      </w:r>
      <w:r w:rsidRPr="067E038A">
        <w:rPr>
          <w:rFonts w:cs="Calibri"/>
          <w:b/>
          <w:bCs/>
          <w:color w:val="000000" w:themeColor="text1"/>
          <w:sz w:val="22"/>
          <w:szCs w:val="22"/>
        </w:rPr>
        <w:t>Pauta:</w:t>
      </w:r>
      <w:r w:rsidRPr="067E038A">
        <w:rPr>
          <w:rFonts w:cs="Calibri"/>
          <w:color w:val="000000" w:themeColor="text1"/>
          <w:sz w:val="22"/>
          <w:szCs w:val="22"/>
        </w:rPr>
        <w:t xml:space="preserve"> </w:t>
      </w:r>
      <w:r w:rsidRPr="067E038A">
        <w:rPr>
          <w:rFonts w:cs="Calibri"/>
          <w:b/>
          <w:bCs/>
          <w:color w:val="000000" w:themeColor="text1"/>
          <w:sz w:val="22"/>
          <w:szCs w:val="22"/>
        </w:rPr>
        <w:t>Item 1.</w:t>
      </w:r>
      <w:r w:rsidRPr="067E038A">
        <w:rPr>
          <w:rFonts w:cs="Calibri"/>
          <w:color w:val="000000" w:themeColor="text1"/>
          <w:sz w:val="22"/>
          <w:szCs w:val="22"/>
        </w:rPr>
        <w:t xml:space="preserve"> </w:t>
      </w:r>
      <w:r w:rsidRPr="067E038A">
        <w:rPr>
          <w:rFonts w:cs="Calibri"/>
          <w:b/>
          <w:bCs/>
          <w:color w:val="000000" w:themeColor="text1"/>
          <w:sz w:val="22"/>
          <w:szCs w:val="22"/>
        </w:rPr>
        <w:t>Abertura, orientações e verificação de quórum;</w:t>
      </w:r>
      <w:r w:rsidRPr="067E038A">
        <w:rPr>
          <w:rFonts w:cs="Calibri"/>
          <w:color w:val="000000" w:themeColor="text1"/>
          <w:sz w:val="22"/>
          <w:szCs w:val="22"/>
        </w:rPr>
        <w:t xml:space="preserve"> </w:t>
      </w:r>
      <w:r w:rsidR="007D7211" w:rsidRPr="067E038A">
        <w:rPr>
          <w:rFonts w:cs="Calibri"/>
          <w:b/>
          <w:bCs/>
          <w:color w:val="000000" w:themeColor="text1"/>
          <w:sz w:val="22"/>
          <w:szCs w:val="22"/>
        </w:rPr>
        <w:t>Item 2. Deliberação referente ao Processo de outorga de grande porte nº 0288/2025</w:t>
      </w:r>
      <w:r w:rsidR="00450061" w:rsidRPr="067E038A">
        <w:rPr>
          <w:rFonts w:cs="Calibri"/>
          <w:b/>
          <w:bCs/>
          <w:color w:val="000000" w:themeColor="text1"/>
          <w:sz w:val="22"/>
          <w:szCs w:val="22"/>
        </w:rPr>
        <w:t>. Finalidade: Canalização e/ou retificação de curso de água – Controle de Cheias</w:t>
      </w:r>
      <w:r w:rsidR="0054558C" w:rsidRPr="067E038A">
        <w:rPr>
          <w:rFonts w:cs="Calibri"/>
          <w:b/>
          <w:bCs/>
          <w:color w:val="000000" w:themeColor="text1"/>
          <w:sz w:val="22"/>
          <w:szCs w:val="22"/>
        </w:rPr>
        <w:t>. Requerente: Jacarandá Mineiro Empreendimentos Imobiliários Ltda</w:t>
      </w:r>
      <w:r w:rsidR="004904DA" w:rsidRPr="067E038A">
        <w:rPr>
          <w:rFonts w:cs="Calibri"/>
          <w:b/>
          <w:bCs/>
          <w:color w:val="000000" w:themeColor="text1"/>
          <w:sz w:val="22"/>
          <w:szCs w:val="22"/>
        </w:rPr>
        <w:t>;</w:t>
      </w:r>
      <w:r w:rsidRPr="067E038A">
        <w:rPr>
          <w:rFonts w:cs="Calibri"/>
          <w:b/>
          <w:bCs/>
          <w:color w:val="000000" w:themeColor="text1"/>
          <w:sz w:val="22"/>
          <w:szCs w:val="22"/>
        </w:rPr>
        <w:t xml:space="preserve"> Item 3</w:t>
      </w:r>
      <w:r w:rsidR="006D51AC" w:rsidRPr="067E038A">
        <w:rPr>
          <w:rFonts w:cs="Calibri"/>
          <w:b/>
          <w:bCs/>
          <w:color w:val="000000" w:themeColor="text1"/>
          <w:sz w:val="22"/>
          <w:szCs w:val="22"/>
        </w:rPr>
        <w:t>.</w:t>
      </w:r>
      <w:r w:rsidRPr="067E038A">
        <w:rPr>
          <w:rFonts w:cs="Calibri"/>
          <w:b/>
          <w:bCs/>
          <w:color w:val="000000" w:themeColor="text1"/>
          <w:sz w:val="22"/>
          <w:szCs w:val="22"/>
        </w:rPr>
        <w:t xml:space="preserve"> Assuntos gerais e encerramento.</w:t>
      </w:r>
      <w:r w:rsidRPr="067E038A">
        <w:rPr>
          <w:rFonts w:cs="Calibri"/>
          <w:color w:val="000000" w:themeColor="text1"/>
          <w:sz w:val="22"/>
          <w:szCs w:val="22"/>
        </w:rPr>
        <w:t xml:space="preserve"> </w:t>
      </w:r>
      <w:r w:rsidRPr="067E038A">
        <w:rPr>
          <w:rFonts w:cs="Calibri"/>
          <w:b/>
          <w:bCs/>
          <w:color w:val="000000" w:themeColor="text1"/>
          <w:sz w:val="22"/>
          <w:szCs w:val="22"/>
        </w:rPr>
        <w:t xml:space="preserve">Item 1. </w:t>
      </w:r>
      <w:r w:rsidR="009E4759" w:rsidRPr="067E038A">
        <w:rPr>
          <w:rFonts w:cs="Calibri"/>
          <w:color w:val="000000" w:themeColor="text1"/>
          <w:sz w:val="22"/>
          <w:szCs w:val="22"/>
        </w:rPr>
        <w:t xml:space="preserve">Renato </w:t>
      </w:r>
      <w:r w:rsidR="72510C2C" w:rsidRPr="067E038A">
        <w:rPr>
          <w:rFonts w:cs="Calibri"/>
          <w:color w:val="000000" w:themeColor="text1"/>
          <w:sz w:val="22"/>
          <w:szCs w:val="22"/>
        </w:rPr>
        <w:t>Júnio</w:t>
      </w:r>
      <w:r w:rsidR="009E4759" w:rsidRPr="067E038A">
        <w:rPr>
          <w:rFonts w:cs="Calibri"/>
          <w:color w:val="000000" w:themeColor="text1"/>
          <w:sz w:val="22"/>
          <w:szCs w:val="22"/>
        </w:rPr>
        <w:t>, secretário do Comitê</w:t>
      </w:r>
      <w:r w:rsidRPr="067E038A">
        <w:rPr>
          <w:rFonts w:cs="Calibri"/>
          <w:color w:val="000000" w:themeColor="text1"/>
          <w:sz w:val="22"/>
          <w:szCs w:val="22"/>
        </w:rPr>
        <w:t xml:space="preserve">, recepciona os conselheiros e atesta que há quórum para a reunião. </w:t>
      </w:r>
      <w:r w:rsidR="009E4759" w:rsidRPr="067E038A">
        <w:rPr>
          <w:rFonts w:cs="Calibri"/>
          <w:color w:val="000000" w:themeColor="text1"/>
          <w:sz w:val="22"/>
          <w:szCs w:val="22"/>
        </w:rPr>
        <w:t>Em seguida</w:t>
      </w:r>
      <w:r w:rsidRPr="067E038A">
        <w:rPr>
          <w:rFonts w:cs="Calibri"/>
          <w:color w:val="000000" w:themeColor="text1"/>
          <w:sz w:val="22"/>
          <w:szCs w:val="22"/>
        </w:rPr>
        <w:t>,</w:t>
      </w:r>
      <w:r w:rsidR="00892010" w:rsidRPr="067E038A">
        <w:rPr>
          <w:rFonts w:cs="Calibri"/>
          <w:color w:val="000000" w:themeColor="text1"/>
          <w:sz w:val="22"/>
          <w:szCs w:val="22"/>
        </w:rPr>
        <w:t xml:space="preserve"> </w:t>
      </w:r>
      <w:r w:rsidR="000D51D6" w:rsidRPr="067E038A">
        <w:rPr>
          <w:rFonts w:cs="Calibri"/>
          <w:color w:val="000000" w:themeColor="text1"/>
          <w:sz w:val="22"/>
          <w:szCs w:val="22"/>
        </w:rPr>
        <w:t xml:space="preserve">passa a palavra para </w:t>
      </w:r>
      <w:r w:rsidR="00C36CC2" w:rsidRPr="067E038A">
        <w:rPr>
          <w:rFonts w:cs="Calibri"/>
          <w:color w:val="000000" w:themeColor="text1"/>
          <w:sz w:val="22"/>
          <w:szCs w:val="22"/>
        </w:rPr>
        <w:t xml:space="preserve">o Ronald Guerra, </w:t>
      </w:r>
      <w:r w:rsidR="008F7ED3" w:rsidRPr="067E038A">
        <w:rPr>
          <w:rFonts w:cs="Calibri"/>
          <w:color w:val="000000" w:themeColor="text1"/>
          <w:sz w:val="22"/>
          <w:szCs w:val="22"/>
        </w:rPr>
        <w:t>vice-presidente do Comitê,</w:t>
      </w:r>
      <w:r w:rsidR="00CD23CF" w:rsidRPr="067E038A">
        <w:rPr>
          <w:rFonts w:cs="Calibri"/>
          <w:color w:val="000000" w:themeColor="text1"/>
          <w:sz w:val="22"/>
          <w:szCs w:val="22"/>
        </w:rPr>
        <w:t xml:space="preserve"> que</w:t>
      </w:r>
      <w:r w:rsidR="008F7ED3" w:rsidRPr="067E038A">
        <w:rPr>
          <w:rFonts w:cs="Calibri"/>
          <w:color w:val="000000" w:themeColor="text1"/>
          <w:sz w:val="22"/>
          <w:szCs w:val="22"/>
        </w:rPr>
        <w:t xml:space="preserve"> </w:t>
      </w:r>
      <w:r w:rsidRPr="067E038A">
        <w:rPr>
          <w:rFonts w:cs="Calibri"/>
          <w:color w:val="000000" w:themeColor="text1"/>
          <w:sz w:val="22"/>
          <w:szCs w:val="22"/>
        </w:rPr>
        <w:t>informa que</w:t>
      </w:r>
      <w:r w:rsidR="002D05D8" w:rsidRPr="067E038A">
        <w:rPr>
          <w:rFonts w:cs="Calibri"/>
          <w:color w:val="000000" w:themeColor="text1"/>
          <w:sz w:val="22"/>
          <w:szCs w:val="22"/>
        </w:rPr>
        <w:t xml:space="preserve"> está representando a </w:t>
      </w:r>
      <w:r w:rsidR="00892010" w:rsidRPr="067E038A">
        <w:rPr>
          <w:rFonts w:cs="Calibri"/>
          <w:color w:val="000000" w:themeColor="text1"/>
          <w:sz w:val="22"/>
          <w:szCs w:val="22"/>
        </w:rPr>
        <w:t xml:space="preserve">presidenta do Comitê, </w:t>
      </w:r>
      <w:r w:rsidR="00A45C53" w:rsidRPr="067E038A">
        <w:rPr>
          <w:rFonts w:cs="Calibri"/>
          <w:color w:val="000000" w:themeColor="text1"/>
          <w:sz w:val="22"/>
          <w:szCs w:val="22"/>
        </w:rPr>
        <w:t xml:space="preserve">Poliana Valgas </w:t>
      </w:r>
      <w:r w:rsidR="00CB24D6" w:rsidRPr="067E038A">
        <w:rPr>
          <w:rFonts w:cs="Calibri"/>
          <w:color w:val="000000" w:themeColor="text1"/>
          <w:sz w:val="22"/>
          <w:szCs w:val="22"/>
        </w:rPr>
        <w:t>e</w:t>
      </w:r>
      <w:r w:rsidR="00892010" w:rsidRPr="067E038A">
        <w:rPr>
          <w:rFonts w:cs="Calibri"/>
          <w:color w:val="000000" w:themeColor="text1"/>
          <w:sz w:val="22"/>
          <w:szCs w:val="22"/>
        </w:rPr>
        <w:t>,</w:t>
      </w:r>
      <w:r w:rsidR="00CB24D6" w:rsidRPr="067E038A">
        <w:rPr>
          <w:rFonts w:cs="Calibri"/>
          <w:color w:val="000000" w:themeColor="text1"/>
          <w:sz w:val="22"/>
          <w:szCs w:val="22"/>
        </w:rPr>
        <w:t xml:space="preserve"> explica que</w:t>
      </w:r>
      <w:r w:rsidRPr="067E038A">
        <w:rPr>
          <w:rFonts w:cs="Calibri"/>
          <w:color w:val="000000" w:themeColor="text1"/>
          <w:sz w:val="22"/>
          <w:szCs w:val="22"/>
        </w:rPr>
        <w:t xml:space="preserve"> </w:t>
      </w:r>
      <w:r w:rsidR="00754CCC" w:rsidRPr="067E038A">
        <w:rPr>
          <w:rFonts w:cs="Calibri"/>
          <w:color w:val="000000" w:themeColor="text1"/>
          <w:sz w:val="22"/>
          <w:szCs w:val="22"/>
        </w:rPr>
        <w:t xml:space="preserve">a </w:t>
      </w:r>
      <w:r w:rsidRPr="067E038A">
        <w:rPr>
          <w:rFonts w:cs="Calibri"/>
          <w:color w:val="000000" w:themeColor="text1"/>
          <w:sz w:val="22"/>
          <w:szCs w:val="22"/>
        </w:rPr>
        <w:t>pauta</w:t>
      </w:r>
      <w:r w:rsidR="00754CCC" w:rsidRPr="067E038A">
        <w:rPr>
          <w:rFonts w:cs="Calibri"/>
          <w:color w:val="000000" w:themeColor="text1"/>
          <w:sz w:val="22"/>
          <w:szCs w:val="22"/>
        </w:rPr>
        <w:t xml:space="preserve"> da reunião</w:t>
      </w:r>
      <w:r w:rsidRPr="067E038A">
        <w:rPr>
          <w:rFonts w:cs="Calibri"/>
          <w:color w:val="000000" w:themeColor="text1"/>
          <w:sz w:val="22"/>
          <w:szCs w:val="22"/>
        </w:rPr>
        <w:t xml:space="preserve"> </w:t>
      </w:r>
      <w:r w:rsidR="004C2574" w:rsidRPr="067E038A">
        <w:rPr>
          <w:rFonts w:cs="Calibri"/>
          <w:color w:val="000000" w:themeColor="text1"/>
          <w:sz w:val="22"/>
          <w:szCs w:val="22"/>
        </w:rPr>
        <w:t>se trata</w:t>
      </w:r>
      <w:r w:rsidRPr="067E038A">
        <w:rPr>
          <w:rFonts w:cs="Calibri"/>
          <w:color w:val="000000" w:themeColor="text1"/>
          <w:sz w:val="22"/>
          <w:szCs w:val="22"/>
        </w:rPr>
        <w:t xml:space="preserve"> d</w:t>
      </w:r>
      <w:r w:rsidR="00CB24D6" w:rsidRPr="067E038A">
        <w:rPr>
          <w:rFonts w:cs="Calibri"/>
          <w:color w:val="000000" w:themeColor="text1"/>
          <w:sz w:val="22"/>
          <w:szCs w:val="22"/>
        </w:rPr>
        <w:t xml:space="preserve">o </w:t>
      </w:r>
      <w:r w:rsidRPr="067E038A">
        <w:rPr>
          <w:rFonts w:cs="Calibri"/>
          <w:color w:val="000000" w:themeColor="text1"/>
          <w:sz w:val="22"/>
          <w:szCs w:val="22"/>
        </w:rPr>
        <w:t>processo de outorga</w:t>
      </w:r>
      <w:r w:rsidR="00AD566D" w:rsidRPr="067E038A">
        <w:rPr>
          <w:rFonts w:cs="Calibri"/>
          <w:color w:val="000000" w:themeColor="text1"/>
          <w:sz w:val="22"/>
          <w:szCs w:val="22"/>
        </w:rPr>
        <w:t xml:space="preserve"> de grande porte nº</w:t>
      </w:r>
      <w:r w:rsidR="0065000B" w:rsidRPr="067E038A">
        <w:rPr>
          <w:rFonts w:cs="Calibri"/>
          <w:color w:val="000000" w:themeColor="text1"/>
          <w:sz w:val="22"/>
          <w:szCs w:val="22"/>
        </w:rPr>
        <w:t xml:space="preserve"> 0288/2025</w:t>
      </w:r>
      <w:r w:rsidRPr="067E038A">
        <w:rPr>
          <w:rFonts w:cs="Calibri"/>
          <w:color w:val="000000" w:themeColor="text1"/>
          <w:sz w:val="22"/>
          <w:szCs w:val="22"/>
        </w:rPr>
        <w:t xml:space="preserve"> cujo requerente </w:t>
      </w:r>
      <w:r w:rsidR="0065000B" w:rsidRPr="067E038A">
        <w:rPr>
          <w:rFonts w:cs="Calibri"/>
          <w:color w:val="000000" w:themeColor="text1"/>
          <w:sz w:val="22"/>
          <w:szCs w:val="22"/>
        </w:rPr>
        <w:t>é a Jacarandá Mineiro Empreendimentos Imobiliários Ltda</w:t>
      </w:r>
      <w:r w:rsidR="000E1FFD" w:rsidRPr="067E038A">
        <w:rPr>
          <w:rFonts w:cs="Calibri"/>
          <w:color w:val="000000" w:themeColor="text1"/>
          <w:sz w:val="22"/>
          <w:szCs w:val="22"/>
        </w:rPr>
        <w:t>.</w:t>
      </w:r>
      <w:r w:rsidRPr="067E038A">
        <w:rPr>
          <w:rFonts w:cs="Calibri"/>
          <w:color w:val="000000" w:themeColor="text1"/>
          <w:sz w:val="22"/>
          <w:szCs w:val="22"/>
        </w:rPr>
        <w:t xml:space="preserve"> </w:t>
      </w:r>
      <w:r w:rsidRPr="067E038A">
        <w:rPr>
          <w:rFonts w:cs="Calibri"/>
          <w:b/>
          <w:bCs/>
          <w:color w:val="000000" w:themeColor="text1"/>
          <w:sz w:val="22"/>
          <w:szCs w:val="22"/>
        </w:rPr>
        <w:t>Item 2.</w:t>
      </w:r>
      <w:r w:rsidRPr="067E038A">
        <w:rPr>
          <w:rFonts w:cs="Calibri"/>
          <w:color w:val="000000" w:themeColor="text1"/>
          <w:sz w:val="22"/>
          <w:szCs w:val="22"/>
        </w:rPr>
        <w:t xml:space="preserve"> </w:t>
      </w:r>
      <w:r w:rsidR="00F70D96" w:rsidRPr="067E038A">
        <w:rPr>
          <w:rFonts w:cs="Calibri"/>
          <w:color w:val="000000" w:themeColor="text1"/>
          <w:sz w:val="22"/>
          <w:szCs w:val="22"/>
        </w:rPr>
        <w:t>Renato</w:t>
      </w:r>
      <w:r w:rsidR="3CEF1D7D" w:rsidRPr="067E038A">
        <w:rPr>
          <w:rFonts w:cs="Calibri"/>
          <w:color w:val="000000" w:themeColor="text1"/>
          <w:sz w:val="22"/>
          <w:szCs w:val="22"/>
        </w:rPr>
        <w:t xml:space="preserve"> </w:t>
      </w:r>
      <w:r w:rsidR="00F70D96" w:rsidRPr="067E038A">
        <w:rPr>
          <w:rFonts w:cs="Calibri"/>
          <w:color w:val="000000" w:themeColor="text1"/>
          <w:sz w:val="22"/>
          <w:szCs w:val="22"/>
        </w:rPr>
        <w:t xml:space="preserve">passa a palavra para o </w:t>
      </w:r>
      <w:r w:rsidR="10A99F20" w:rsidRPr="067E038A">
        <w:rPr>
          <w:rFonts w:cs="Calibri"/>
          <w:color w:val="000000" w:themeColor="text1"/>
          <w:sz w:val="22"/>
          <w:szCs w:val="22"/>
        </w:rPr>
        <w:t>coordenador</w:t>
      </w:r>
      <w:r w:rsidR="00F70D96" w:rsidRPr="067E038A">
        <w:rPr>
          <w:rFonts w:cs="Calibri"/>
          <w:color w:val="000000" w:themeColor="text1"/>
          <w:sz w:val="22"/>
          <w:szCs w:val="22"/>
        </w:rPr>
        <w:t xml:space="preserve"> da </w:t>
      </w:r>
      <w:r w:rsidR="008974F5" w:rsidRPr="067E038A">
        <w:rPr>
          <w:rFonts w:cs="Calibri"/>
          <w:color w:val="000000" w:themeColor="text1"/>
          <w:sz w:val="22"/>
          <w:szCs w:val="22"/>
        </w:rPr>
        <w:t>Câmara Técnica de Outorga e Cobrança</w:t>
      </w:r>
      <w:r w:rsidR="00D45734" w:rsidRPr="067E038A">
        <w:rPr>
          <w:rFonts w:cs="Calibri"/>
          <w:color w:val="000000" w:themeColor="text1"/>
          <w:sz w:val="22"/>
          <w:szCs w:val="22"/>
        </w:rPr>
        <w:t xml:space="preserve">, </w:t>
      </w:r>
      <w:r w:rsidR="00E458AC" w:rsidRPr="067E038A">
        <w:rPr>
          <w:rFonts w:cs="Calibri"/>
          <w:color w:val="000000" w:themeColor="text1"/>
          <w:sz w:val="22"/>
          <w:szCs w:val="22"/>
        </w:rPr>
        <w:t>E</w:t>
      </w:r>
      <w:r w:rsidR="00D45734" w:rsidRPr="067E038A">
        <w:rPr>
          <w:rFonts w:cs="Calibri"/>
          <w:color w:val="000000" w:themeColor="text1"/>
          <w:sz w:val="22"/>
          <w:szCs w:val="22"/>
        </w:rPr>
        <w:t>ric</w:t>
      </w:r>
      <w:r w:rsidRPr="067E038A">
        <w:rPr>
          <w:rFonts w:cs="Calibri"/>
          <w:color w:val="000000" w:themeColor="text1"/>
          <w:sz w:val="22"/>
          <w:szCs w:val="22"/>
        </w:rPr>
        <w:t xml:space="preserve"> </w:t>
      </w:r>
      <w:r w:rsidR="00C94607" w:rsidRPr="067E038A">
        <w:rPr>
          <w:rFonts w:cs="Calibri"/>
          <w:color w:val="000000" w:themeColor="text1"/>
          <w:sz w:val="22"/>
          <w:szCs w:val="22"/>
        </w:rPr>
        <w:t>Alves</w:t>
      </w:r>
      <w:r w:rsidR="004C2574" w:rsidRPr="067E038A">
        <w:rPr>
          <w:rFonts w:cs="Calibri"/>
          <w:color w:val="000000" w:themeColor="text1"/>
          <w:sz w:val="22"/>
          <w:szCs w:val="22"/>
        </w:rPr>
        <w:t xml:space="preserve"> </w:t>
      </w:r>
      <w:r w:rsidR="00E458AC" w:rsidRPr="067E038A">
        <w:rPr>
          <w:rFonts w:cs="Calibri"/>
          <w:color w:val="000000" w:themeColor="text1"/>
          <w:sz w:val="22"/>
          <w:szCs w:val="22"/>
        </w:rPr>
        <w:t>Machado, que faz a contextualização</w:t>
      </w:r>
      <w:r w:rsidR="004C2574" w:rsidRPr="067E038A">
        <w:rPr>
          <w:rFonts w:cs="Calibri"/>
          <w:color w:val="000000" w:themeColor="text1"/>
          <w:sz w:val="22"/>
          <w:szCs w:val="22"/>
        </w:rPr>
        <w:t xml:space="preserve"> do empreendimento.</w:t>
      </w:r>
      <w:r w:rsidR="005B4A74" w:rsidRPr="067E038A">
        <w:rPr>
          <w:rFonts w:cs="Calibri"/>
          <w:color w:val="000000" w:themeColor="text1"/>
          <w:sz w:val="22"/>
          <w:szCs w:val="22"/>
        </w:rPr>
        <w:t xml:space="preserve"> </w:t>
      </w:r>
      <w:r w:rsidR="004131F7" w:rsidRPr="067E038A">
        <w:rPr>
          <w:rFonts w:cs="Calibri"/>
          <w:color w:val="000000" w:themeColor="text1"/>
          <w:sz w:val="22"/>
          <w:szCs w:val="22"/>
        </w:rPr>
        <w:t>Informou que o processo foi encaminhado ao CBH Rio das Velhas em 16/05/2025, com prazo para deliberação até 15/07/2025, tendo sido apreciado pela primeira vez em reunião da CTO</w:t>
      </w:r>
      <w:r w:rsidR="002B7710" w:rsidRPr="067E038A">
        <w:rPr>
          <w:rFonts w:cs="Calibri"/>
          <w:color w:val="000000" w:themeColor="text1"/>
          <w:sz w:val="22"/>
          <w:szCs w:val="22"/>
        </w:rPr>
        <w:t>C</w:t>
      </w:r>
      <w:r w:rsidR="004131F7" w:rsidRPr="067E038A">
        <w:rPr>
          <w:rFonts w:cs="Calibri"/>
          <w:color w:val="000000" w:themeColor="text1"/>
          <w:sz w:val="22"/>
          <w:szCs w:val="22"/>
        </w:rPr>
        <w:t xml:space="preserve"> realizada em 02/06/2025. Posteriormente, foi realizada vistoria técnica em 11/06/2025, seguida de nova reunião em 25/06/2025. Em 11/07/2025, o processo foi novamente apresentado para apreciação do colegiado. O relator explicou que a área em análise está </w:t>
      </w:r>
      <w:r w:rsidR="004131F7" w:rsidRPr="067E038A">
        <w:rPr>
          <w:rFonts w:cs="Calibri"/>
          <w:color w:val="000000" w:themeColor="text1"/>
          <w:sz w:val="22"/>
          <w:szCs w:val="22"/>
        </w:rPr>
        <w:lastRenderedPageBreak/>
        <w:t xml:space="preserve">localizada nas proximidades do metrô Eldorado, da Via Expressa e da Arena MRV, tratando-se de uma região historicamente ocupada por diferentes </w:t>
      </w:r>
      <w:proofErr w:type="spellStart"/>
      <w:r w:rsidR="004131F7" w:rsidRPr="067E038A">
        <w:rPr>
          <w:rFonts w:cs="Calibri"/>
          <w:color w:val="000000" w:themeColor="text1"/>
          <w:sz w:val="22"/>
          <w:szCs w:val="22"/>
        </w:rPr>
        <w:t>empreendimentos</w:t>
      </w:r>
      <w:proofErr w:type="spellEnd"/>
      <w:r w:rsidR="004131F7" w:rsidRPr="067E038A">
        <w:rPr>
          <w:rFonts w:cs="Calibri"/>
          <w:color w:val="000000" w:themeColor="text1"/>
          <w:sz w:val="22"/>
          <w:szCs w:val="22"/>
        </w:rPr>
        <w:t>. Ressaltou ainda a presença de estruturas de contenção de macrodrenagem (AB-3, B-4 e EB-5), implantadas pelas prefeituras de Contagem e Belo Horizonte, que se conectam diretamente ao empreendimento em questão.</w:t>
      </w:r>
    </w:p>
    <w:p w14:paraId="5EDBD2DC" w14:textId="647EFAA6" w:rsidR="7FDF6298" w:rsidRPr="009C4865" w:rsidRDefault="004131F7" w:rsidP="00313C31">
      <w:pPr>
        <w:jc w:val="both"/>
        <w:rPr>
          <w:rFonts w:cs="Calibri"/>
          <w:color w:val="000000" w:themeColor="text1"/>
          <w:sz w:val="22"/>
          <w:szCs w:val="22"/>
        </w:rPr>
      </w:pPr>
      <w:r w:rsidRPr="067E038A">
        <w:rPr>
          <w:rFonts w:cs="Calibri"/>
          <w:color w:val="000000" w:themeColor="text1"/>
          <w:sz w:val="22"/>
          <w:szCs w:val="22"/>
        </w:rPr>
        <w:t>Segundo relatado, o empreendimento</w:t>
      </w:r>
      <w:r w:rsidR="00203CD2" w:rsidRPr="067E038A">
        <w:rPr>
          <w:rFonts w:cs="Calibri"/>
          <w:color w:val="000000" w:themeColor="text1"/>
          <w:sz w:val="22"/>
          <w:szCs w:val="22"/>
        </w:rPr>
        <w:t xml:space="preserve"> Jacarandá </w:t>
      </w:r>
      <w:r w:rsidRPr="067E038A">
        <w:rPr>
          <w:rFonts w:cs="Calibri"/>
          <w:color w:val="000000" w:themeColor="text1"/>
          <w:sz w:val="22"/>
          <w:szCs w:val="22"/>
        </w:rPr>
        <w:t>Mineiro Empreendimentos Imobiliários</w:t>
      </w:r>
      <w:r w:rsidR="00F442DF" w:rsidRPr="067E038A">
        <w:rPr>
          <w:rFonts w:cs="Calibri"/>
          <w:color w:val="000000" w:themeColor="text1"/>
          <w:sz w:val="22"/>
          <w:szCs w:val="22"/>
        </w:rPr>
        <w:t xml:space="preserve"> Ltda</w:t>
      </w:r>
      <w:r w:rsidRPr="067E038A">
        <w:rPr>
          <w:rFonts w:cs="Calibri"/>
          <w:color w:val="000000" w:themeColor="text1"/>
          <w:sz w:val="22"/>
          <w:szCs w:val="22"/>
        </w:rPr>
        <w:t>, solicitou outorga para intervenção com o objetivo de retificar canalização já existente no Córrego Carneiros, realocando-a e ampliando sua capacidade de escoamento. A canalização atual, antiga e em condições precárias, encontra-se em área limítrofe entre Belo Horizonte e Contagem. O relatório técnico apresentado pela equipe demonstrou que a alteração proposta apresenta benefícios tanto para o empreendedor quanto para a lógica de intervenção em macrodrenagem prevista pelas administrações municipais.</w:t>
      </w:r>
      <w:r w:rsidR="00C37AC3" w:rsidRPr="067E038A">
        <w:rPr>
          <w:rFonts w:cs="Calibri"/>
          <w:color w:val="000000" w:themeColor="text1"/>
          <w:sz w:val="22"/>
          <w:szCs w:val="22"/>
        </w:rPr>
        <w:t xml:space="preserve"> </w:t>
      </w:r>
      <w:r w:rsidRPr="067E038A">
        <w:rPr>
          <w:rFonts w:cs="Calibri"/>
          <w:color w:val="000000" w:themeColor="text1"/>
          <w:sz w:val="22"/>
          <w:szCs w:val="22"/>
        </w:rPr>
        <w:t xml:space="preserve">O objetivo do empreendimento é a construção de uma unidade comercial atacadista e varejista de materiais de construção, denominada Loja </w:t>
      </w:r>
      <w:proofErr w:type="spellStart"/>
      <w:r w:rsidRPr="067E038A">
        <w:rPr>
          <w:rFonts w:cs="Calibri"/>
          <w:color w:val="000000" w:themeColor="text1"/>
          <w:sz w:val="22"/>
          <w:szCs w:val="22"/>
        </w:rPr>
        <w:t>Obramax</w:t>
      </w:r>
      <w:proofErr w:type="spellEnd"/>
      <w:r w:rsidRPr="067E038A">
        <w:rPr>
          <w:rFonts w:cs="Calibri"/>
          <w:color w:val="000000" w:themeColor="text1"/>
          <w:sz w:val="22"/>
          <w:szCs w:val="22"/>
        </w:rPr>
        <w:t>. Ressaltou-se que o uso é não consultivo, não implicando aumento na demanda hídrica da bacia, mas, ao contrário, promovendo melhorias no escoamento das águas pluviais a jusante.</w:t>
      </w:r>
      <w:r w:rsidR="009C4865" w:rsidRPr="067E038A">
        <w:rPr>
          <w:rFonts w:cs="Calibri"/>
          <w:color w:val="000000" w:themeColor="text1"/>
          <w:sz w:val="22"/>
          <w:szCs w:val="22"/>
        </w:rPr>
        <w:t xml:space="preserve"> </w:t>
      </w:r>
      <w:r w:rsidRPr="067E038A">
        <w:rPr>
          <w:rFonts w:cs="Calibri"/>
          <w:color w:val="000000" w:themeColor="text1"/>
          <w:sz w:val="22"/>
          <w:szCs w:val="22"/>
        </w:rPr>
        <w:t>Foi ainda apresentado o comparativo entre a canalização existente e a proposta, demonstrando que a solução sugerida é tecnicamente mais moderna e adequada, com potencial para garantir maior eficiência hidráulica e segurança na área de intervenção.</w:t>
      </w:r>
      <w:r w:rsidR="00363B17" w:rsidRPr="067E038A">
        <w:rPr>
          <w:rFonts w:ascii="Times New Roman" w:eastAsia="Times New Roman" w:hAnsi="Times New Roman"/>
          <w:lang w:eastAsia="pt-BR"/>
        </w:rPr>
        <w:t xml:space="preserve"> </w:t>
      </w:r>
      <w:r w:rsidR="00363B17" w:rsidRPr="067E038A">
        <w:rPr>
          <w:rFonts w:cs="Calibri"/>
          <w:color w:val="000000" w:themeColor="text1"/>
          <w:sz w:val="22"/>
          <w:szCs w:val="22"/>
        </w:rPr>
        <w:t>Destacou que a proposta de intervenção está totalmente interligada aos estudos de macrodrenagem e às obras de contenção realizadas pela Prefeitura de Contagem. Informou que, na vistoria técnica, esteve presente o engenheiro Pedro Paulo, representante da Secretaria Municipal de Obras, responsável pela autorização e planejamento das estruturas de contenção. Ressaltou que o referido profissional confirmou a compatibilidade entre a proposta do empreendedor e a política municipal de prevenção a enchentes e alagamentos.</w:t>
      </w:r>
      <w:r w:rsidR="00BD5C60" w:rsidRPr="067E038A">
        <w:rPr>
          <w:rFonts w:cs="Calibri"/>
          <w:color w:val="000000" w:themeColor="text1"/>
          <w:sz w:val="22"/>
          <w:szCs w:val="22"/>
        </w:rPr>
        <w:t xml:space="preserve"> </w:t>
      </w:r>
      <w:r w:rsidR="00363B17" w:rsidRPr="067E038A">
        <w:rPr>
          <w:rFonts w:cs="Calibri"/>
          <w:color w:val="000000" w:themeColor="text1"/>
          <w:sz w:val="22"/>
          <w:szCs w:val="22"/>
        </w:rPr>
        <w:t>Foram apresentadas imagens que demonstram a precariedade da atual canalização, cuja estrutura antiga e insuficiente gera inundações frequentes, comprometendo a segurança e a drenagem local. Nesse contexto, o empreendedor propôs a realocação do canal para adequá-lo ao plano de ocupação do imóvel e à lógica de drenagem do município, de modo a eliminar riscos e ampliar a capacidade hidráulica.</w:t>
      </w:r>
      <w:r w:rsidR="00B21F89" w:rsidRPr="067E038A">
        <w:rPr>
          <w:rFonts w:cs="Calibri"/>
          <w:color w:val="000000" w:themeColor="text1"/>
          <w:sz w:val="22"/>
          <w:szCs w:val="22"/>
        </w:rPr>
        <w:t xml:space="preserve"> </w:t>
      </w:r>
      <w:r w:rsidR="00363B17" w:rsidRPr="067E038A">
        <w:rPr>
          <w:rFonts w:cs="Calibri"/>
          <w:color w:val="000000" w:themeColor="text1"/>
          <w:sz w:val="22"/>
          <w:szCs w:val="22"/>
        </w:rPr>
        <w:t>A canalização existente apresenta diversas fragilidades, como tampas de madeira, assoreamento, entupimentos e capacidade insuficiente de escoamento, ocasionando problemas recorrentes de micro</w:t>
      </w:r>
      <w:r w:rsidR="00B21F89" w:rsidRPr="067E038A">
        <w:rPr>
          <w:rFonts w:cs="Calibri"/>
          <w:color w:val="000000" w:themeColor="text1"/>
          <w:sz w:val="22"/>
          <w:szCs w:val="22"/>
        </w:rPr>
        <w:t xml:space="preserve"> </w:t>
      </w:r>
      <w:r w:rsidR="00363B17" w:rsidRPr="067E038A">
        <w:rPr>
          <w:rFonts w:cs="Calibri"/>
          <w:color w:val="000000" w:themeColor="text1"/>
          <w:sz w:val="22"/>
          <w:szCs w:val="22"/>
        </w:rPr>
        <w:t>drenagem, inclusive na Via Expressa e vias adjacentes. O novo traçado proposto será dimensionado para suportar integralmente a vazão da área a montante, conduzindo-a às estruturas de contenção B3, B4 e B5, já previstas e parcialmente executadas pelas prefeituras de Contagem e Belo Horizonte.</w:t>
      </w:r>
      <w:r w:rsidR="008E01AC" w:rsidRPr="067E038A">
        <w:rPr>
          <w:rFonts w:cs="Calibri"/>
          <w:color w:val="000000" w:themeColor="text1"/>
          <w:sz w:val="22"/>
          <w:szCs w:val="22"/>
        </w:rPr>
        <w:t xml:space="preserve"> </w:t>
      </w:r>
      <w:r w:rsidR="00B71810" w:rsidRPr="067E038A">
        <w:rPr>
          <w:rFonts w:cs="Calibri"/>
          <w:color w:val="000000" w:themeColor="text1"/>
          <w:sz w:val="22"/>
          <w:szCs w:val="22"/>
        </w:rPr>
        <w:t>I</w:t>
      </w:r>
      <w:r w:rsidR="00363B17" w:rsidRPr="067E038A">
        <w:rPr>
          <w:rFonts w:cs="Calibri"/>
          <w:color w:val="000000" w:themeColor="text1"/>
          <w:sz w:val="22"/>
          <w:szCs w:val="22"/>
        </w:rPr>
        <w:t>nformou que o novo canal será construído em concreto, com três tubos de 1.500 mm de diâmetro, cada um com capacidade de escoamento de 2,82 m³/s, totalizando 8,17 m³/s, em uma extensão de 250 metros. Após a conclusão da obra, a canalização antiga será totalmente tamponada e desativada.</w:t>
      </w:r>
      <w:r w:rsidR="004435AC" w:rsidRPr="067E038A">
        <w:rPr>
          <w:rFonts w:cs="Calibri"/>
          <w:color w:val="000000" w:themeColor="text1"/>
          <w:sz w:val="22"/>
          <w:szCs w:val="22"/>
        </w:rPr>
        <w:t xml:space="preserve"> </w:t>
      </w:r>
      <w:r w:rsidR="00363B17" w:rsidRPr="067E038A">
        <w:rPr>
          <w:rFonts w:cs="Calibri"/>
          <w:color w:val="000000" w:themeColor="text1"/>
          <w:sz w:val="22"/>
          <w:szCs w:val="22"/>
        </w:rPr>
        <w:t>Foi apresentado ainda o registro fotográfico da barragem de contenção B3, já em funcionamento, bem como das obras da B4 e da B5, evidenciando a integração da intervenção com o sistema de macrodrenagem da região.</w:t>
      </w:r>
      <w:r w:rsidR="00A966A1" w:rsidRPr="067E038A">
        <w:rPr>
          <w:rFonts w:cs="Calibri"/>
          <w:color w:val="000000" w:themeColor="text1"/>
          <w:sz w:val="22"/>
          <w:szCs w:val="22"/>
        </w:rPr>
        <w:t xml:space="preserve"> </w:t>
      </w:r>
      <w:r w:rsidR="00363B17" w:rsidRPr="067E038A">
        <w:rPr>
          <w:rFonts w:cs="Calibri"/>
          <w:color w:val="000000" w:themeColor="text1"/>
          <w:sz w:val="22"/>
          <w:szCs w:val="22"/>
        </w:rPr>
        <w:t>Ao final, o Sr. Eric ressaltou que, apesar da magnitude do empreendimento, a apresentação técnica e os projetos aprovados pela Prefeitura de Contagem e pelo IGAM garantiram segurança quanto à viabilidade da proposta. Destacou, ainda, que a participação da Secretaria de Obras na vistoria técnica confirmou a compatibilidade da canalização projetada com as diretrizes municipais. Diante disso, o parecer foi favorável e o processo de outorga foi deferido, ficando a equipe técnica e os conselheiros à disposição para eventuais esclarecimentos.</w:t>
      </w:r>
      <w:r w:rsidR="00545BFB" w:rsidRPr="067E038A">
        <w:rPr>
          <w:rFonts w:cs="Calibri"/>
          <w:color w:val="000000" w:themeColor="text1"/>
          <w:sz w:val="22"/>
          <w:szCs w:val="22"/>
        </w:rPr>
        <w:t xml:space="preserve"> </w:t>
      </w:r>
      <w:r w:rsidR="00B356E1" w:rsidRPr="067E038A">
        <w:rPr>
          <w:rFonts w:cs="Calibri"/>
          <w:color w:val="000000" w:themeColor="text1"/>
          <w:sz w:val="22"/>
          <w:szCs w:val="22"/>
        </w:rPr>
        <w:t>Na sequência,</w:t>
      </w:r>
      <w:r w:rsidR="00860AA5" w:rsidRPr="067E038A">
        <w:rPr>
          <w:rFonts w:cs="Calibri"/>
          <w:color w:val="000000" w:themeColor="text1"/>
          <w:sz w:val="22"/>
          <w:szCs w:val="22"/>
        </w:rPr>
        <w:t xml:space="preserve"> Renato</w:t>
      </w:r>
      <w:r w:rsidR="006E6EFD" w:rsidRPr="067E038A">
        <w:rPr>
          <w:rFonts w:cs="Calibri"/>
          <w:color w:val="000000" w:themeColor="text1"/>
          <w:sz w:val="22"/>
          <w:szCs w:val="22"/>
        </w:rPr>
        <w:t xml:space="preserve"> indaga se os conselheiros presentes teriam alguma dúvida relacionado ao empreendimento</w:t>
      </w:r>
      <w:r w:rsidR="00DD7D7D" w:rsidRPr="067E038A">
        <w:rPr>
          <w:rFonts w:cs="Calibri"/>
          <w:color w:val="000000" w:themeColor="text1"/>
          <w:sz w:val="22"/>
          <w:szCs w:val="22"/>
        </w:rPr>
        <w:t>.</w:t>
      </w:r>
      <w:r w:rsidR="00FD17BB" w:rsidRPr="067E038A">
        <w:rPr>
          <w:rFonts w:cs="Calibri"/>
          <w:color w:val="000000" w:themeColor="text1"/>
          <w:sz w:val="22"/>
          <w:szCs w:val="22"/>
        </w:rPr>
        <w:t xml:space="preserve"> A conselheira Márcia Marques</w:t>
      </w:r>
      <w:r w:rsidR="005C5C24" w:rsidRPr="067E038A">
        <w:rPr>
          <w:rFonts w:cs="Calibri"/>
          <w:color w:val="000000" w:themeColor="text1"/>
          <w:sz w:val="22"/>
          <w:szCs w:val="22"/>
        </w:rPr>
        <w:t xml:space="preserve">, do Instituto </w:t>
      </w:r>
      <w:proofErr w:type="spellStart"/>
      <w:r w:rsidR="005C5C24" w:rsidRPr="067E038A">
        <w:rPr>
          <w:rFonts w:cs="Calibri"/>
          <w:color w:val="000000" w:themeColor="text1"/>
          <w:sz w:val="22"/>
          <w:szCs w:val="22"/>
        </w:rPr>
        <w:t>Guaicuy</w:t>
      </w:r>
      <w:proofErr w:type="spellEnd"/>
      <w:r w:rsidR="00F16C0E" w:rsidRPr="067E038A">
        <w:rPr>
          <w:rFonts w:cs="Calibri"/>
          <w:color w:val="000000" w:themeColor="text1"/>
          <w:sz w:val="22"/>
          <w:szCs w:val="22"/>
        </w:rPr>
        <w:t>,</w:t>
      </w:r>
      <w:r w:rsidR="00FD17BB" w:rsidRPr="067E038A">
        <w:rPr>
          <w:rFonts w:cs="Calibri"/>
          <w:color w:val="000000" w:themeColor="text1"/>
          <w:sz w:val="22"/>
          <w:szCs w:val="22"/>
        </w:rPr>
        <w:t xml:space="preserve"> questionou</w:t>
      </w:r>
      <w:r w:rsidR="01F01514" w:rsidRPr="067E038A">
        <w:rPr>
          <w:rFonts w:cs="Calibri"/>
          <w:color w:val="000000" w:themeColor="text1"/>
          <w:sz w:val="22"/>
          <w:szCs w:val="22"/>
        </w:rPr>
        <w:t xml:space="preserve"> s</w:t>
      </w:r>
      <w:r w:rsidR="00FD17BB" w:rsidRPr="067E038A">
        <w:rPr>
          <w:rFonts w:cs="Calibri"/>
          <w:color w:val="000000" w:themeColor="text1"/>
          <w:sz w:val="22"/>
          <w:szCs w:val="22"/>
        </w:rPr>
        <w:t xml:space="preserve">e a bacia de contenção B3, para onde será direcionado o fluxo do canal em análise, receberia apenas as águas do Córrego Carneiros ou se estaria conectada também a outros cursos d’água. Manifestou preocupação quanto à capacidade da estrutura, uma vez que o parecer técnico menciona que o dimensionamento do novo canal coincidiu </w:t>
      </w:r>
      <w:r w:rsidR="00FD17BB" w:rsidRPr="067E038A">
        <w:rPr>
          <w:rFonts w:cs="Calibri"/>
          <w:color w:val="000000" w:themeColor="text1"/>
          <w:sz w:val="22"/>
          <w:szCs w:val="22"/>
        </w:rPr>
        <w:lastRenderedPageBreak/>
        <w:t>com os parâmetros utilizados no projeto da B3, com vazão calculada para um período de retorno de 100 anos e área de drenagem de 1,8 km².</w:t>
      </w:r>
      <w:r w:rsidR="00F16C0E" w:rsidRPr="067E038A">
        <w:rPr>
          <w:rFonts w:cs="Calibri"/>
          <w:color w:val="000000" w:themeColor="text1"/>
          <w:sz w:val="22"/>
          <w:szCs w:val="22"/>
        </w:rPr>
        <w:t xml:space="preserve"> </w:t>
      </w:r>
      <w:r w:rsidR="00FD17BB" w:rsidRPr="067E038A">
        <w:rPr>
          <w:rFonts w:cs="Calibri"/>
          <w:color w:val="000000" w:themeColor="text1"/>
          <w:sz w:val="22"/>
          <w:szCs w:val="22"/>
        </w:rPr>
        <w:t>Em resposta,</w:t>
      </w:r>
      <w:r w:rsidR="001710C9" w:rsidRPr="067E038A">
        <w:rPr>
          <w:rFonts w:cs="Calibri"/>
          <w:color w:val="000000" w:themeColor="text1"/>
          <w:sz w:val="22"/>
          <w:szCs w:val="22"/>
        </w:rPr>
        <w:t xml:space="preserve"> </w:t>
      </w:r>
      <w:r w:rsidR="00FD17BB" w:rsidRPr="067E038A">
        <w:rPr>
          <w:rFonts w:cs="Calibri"/>
          <w:color w:val="000000" w:themeColor="text1"/>
          <w:sz w:val="22"/>
          <w:szCs w:val="22"/>
        </w:rPr>
        <w:t>Eric esclareceu que a bacia de contenção B3 não foi projetada exclusivamente para o Córrego Carneiros, mas sim para toda a microbacia da região, que abrange diversos afluentes, incluindo áreas da Mata do Morcego, entorno da Arena MRV e outras porções significativas. Ressaltou que a capacidade de vazão prevista no projeto da B3 é superior à demanda atual e futura da canalização em questão, não havendo risco de sobrecarga.</w:t>
      </w:r>
      <w:r w:rsidR="005E41CD" w:rsidRPr="067E038A">
        <w:rPr>
          <w:rFonts w:cs="Calibri"/>
          <w:color w:val="000000" w:themeColor="text1"/>
          <w:sz w:val="22"/>
          <w:szCs w:val="22"/>
        </w:rPr>
        <w:t xml:space="preserve"> </w:t>
      </w:r>
      <w:r w:rsidR="00FD17BB" w:rsidRPr="067E038A">
        <w:rPr>
          <w:rFonts w:cs="Calibri"/>
          <w:color w:val="000000" w:themeColor="text1"/>
          <w:sz w:val="22"/>
          <w:szCs w:val="22"/>
        </w:rPr>
        <w:t>Informou ainda que a nova canalização não aumentará a vazão encaminhada à estrutura, mas garantirá maior segurança no escoamento, visto que a canalização existente apresenta precariedade, ocasionando retornos de água e alagamentos. Assim, a proposta apresentada encontra-se plenamente compatível com o dimensionamento da bacia de contenção B3 e com o sistema de macrodrenagem planejado.</w:t>
      </w:r>
      <w:r w:rsidR="00313B5C" w:rsidRPr="067E038A">
        <w:rPr>
          <w:rFonts w:cs="Calibri"/>
          <w:color w:val="000000" w:themeColor="text1"/>
          <w:sz w:val="22"/>
          <w:szCs w:val="22"/>
        </w:rPr>
        <w:t xml:space="preserve"> Na sequência, a Coordenadora de Projetos, Rayssa Ribeiro, esclareceu que a análise técnica </w:t>
      </w:r>
      <w:proofErr w:type="gramStart"/>
      <w:r w:rsidR="00313B5C" w:rsidRPr="067E038A">
        <w:rPr>
          <w:rFonts w:cs="Calibri"/>
          <w:color w:val="000000" w:themeColor="text1"/>
          <w:sz w:val="22"/>
          <w:szCs w:val="22"/>
        </w:rPr>
        <w:t>concentrou-se</w:t>
      </w:r>
      <w:proofErr w:type="gramEnd"/>
      <w:r w:rsidR="00313B5C" w:rsidRPr="067E038A">
        <w:rPr>
          <w:rFonts w:cs="Calibri"/>
          <w:color w:val="000000" w:themeColor="text1"/>
          <w:sz w:val="22"/>
          <w:szCs w:val="22"/>
        </w:rPr>
        <w:t xml:space="preserve"> principalmente no Córrego Carneiros, por se tratar do curso d’água diretamente relacionado à canalização em estudo. Informou que, de acordo com o projetista e representantes da Prefeitura, os parâmetros de cálculo referentes à área e ao tempo de contribuição do Córrego Carneiros coincidiram com aqueles utilizados no dimensionamento da bacia de contenção B3, no que se refere especificamente à contribuição deste córrego.</w:t>
      </w:r>
      <w:r w:rsidR="00930198" w:rsidRPr="067E038A">
        <w:rPr>
          <w:rFonts w:cs="Calibri"/>
          <w:color w:val="000000" w:themeColor="text1"/>
          <w:sz w:val="22"/>
          <w:szCs w:val="22"/>
        </w:rPr>
        <w:t xml:space="preserve"> </w:t>
      </w:r>
      <w:r w:rsidR="00313B5C" w:rsidRPr="067E038A">
        <w:rPr>
          <w:rFonts w:cs="Calibri"/>
          <w:color w:val="000000" w:themeColor="text1"/>
          <w:sz w:val="22"/>
          <w:szCs w:val="22"/>
        </w:rPr>
        <w:t>Acrescentou que há outro afluente que também deságua na B3, reiter</w:t>
      </w:r>
      <w:r w:rsidR="0095248F" w:rsidRPr="067E038A">
        <w:rPr>
          <w:rFonts w:cs="Calibri"/>
          <w:color w:val="000000" w:themeColor="text1"/>
          <w:sz w:val="22"/>
          <w:szCs w:val="22"/>
        </w:rPr>
        <w:t>ando</w:t>
      </w:r>
      <w:r w:rsidR="00313B5C" w:rsidRPr="067E038A">
        <w:rPr>
          <w:rFonts w:cs="Calibri"/>
          <w:color w:val="000000" w:themeColor="text1"/>
          <w:sz w:val="22"/>
          <w:szCs w:val="22"/>
        </w:rPr>
        <w:t xml:space="preserve"> que, em relação ao Córrego Carneiros, os parâmetros adotados foram os mesmos utilizados nos cálculos da estrutura de contenção.</w:t>
      </w:r>
      <w:r w:rsidR="00A65674" w:rsidRPr="067E038A">
        <w:rPr>
          <w:rFonts w:cs="Calibri"/>
          <w:color w:val="000000" w:themeColor="text1"/>
          <w:sz w:val="22"/>
          <w:szCs w:val="22"/>
        </w:rPr>
        <w:t xml:space="preserve"> Complementando, Silas </w:t>
      </w:r>
      <w:r w:rsidR="009E6773" w:rsidRPr="067E038A">
        <w:rPr>
          <w:rFonts w:cs="Calibri"/>
          <w:color w:val="000000" w:themeColor="text1"/>
          <w:sz w:val="22"/>
          <w:szCs w:val="22"/>
        </w:rPr>
        <w:t xml:space="preserve">Oliveira, do IGAM, </w:t>
      </w:r>
      <w:r w:rsidR="00B2021B" w:rsidRPr="067E038A">
        <w:rPr>
          <w:rFonts w:cs="Calibri"/>
          <w:color w:val="000000" w:themeColor="text1"/>
          <w:sz w:val="22"/>
          <w:szCs w:val="22"/>
        </w:rPr>
        <w:t>destacou que a bacia de contenção B3 abrange toda a sub-bacia do Córrego Água Branca, da qual o Córrego Carneiros é um afluente. Ressaltou que o dimensionamento da B3 foi realizado considerando uma bacia de drenagem ampla, englobando ao menos dois tributários, sendo o Carneiros apenas um deles. Explicou ainda que, conforme os projetos apresentados ao IGAM, existe uma integração entre a canalização proposta e o funcionamento da B3. A estrutura foi dimensionada para operar normalmente com a canalização em cerca de 85% de sua capacidade, podendo, em situações de enchimento total da bacia, funcionar de forma pressurizada. Destacou que, mesmo nesse cenário, não há previsão de impactos negativos, de acordo com os estudos e pareceres técnicos analisados.</w:t>
      </w:r>
      <w:r w:rsidR="005B44F3" w:rsidRPr="067E038A">
        <w:rPr>
          <w:rFonts w:cs="Calibri"/>
          <w:color w:val="000000" w:themeColor="text1"/>
          <w:sz w:val="22"/>
          <w:szCs w:val="22"/>
        </w:rPr>
        <w:t xml:space="preserve"> Em seguida, a conselheira Cecília Rute esclareceu que a bacia de contenção B3 recebe predominantemente as águas dos córregos Carneiros e Água Branca. Explicou que, em termos hidrológicos, a B3 funciona como um “fervedouro”, conduzindo posteriormente parte de seu volume para a bacia B4 e, em seguida, para a B5, de maior capacidade. Pontuou que a principal contribuição da B3 vem do Córrego Carneiros, originado na região da Mata do Morcego, e que ela não recebe diretamente as águas provenientes da Arena MRV, as quais pertencem à bacia do Córrego Tijuco. Informou ainda que a área de contribuição abrange localidades como o bairro Califórnia e parte da sub-bacia do Água Branca, caracterizada por grotas que concentram o escoamento pluvial. Concluiu destacando que a B3 não receberá um grande volume de águas, estando dimensionada de forma adequada para sua função no sistema, funcionando como estrutura intermediária de retenção antes das bacias de contenção B4 e B5.</w:t>
      </w:r>
      <w:r w:rsidR="00704F8F" w:rsidRPr="067E038A">
        <w:rPr>
          <w:rFonts w:cs="Calibri"/>
          <w:color w:val="000000" w:themeColor="text1"/>
          <w:sz w:val="22"/>
          <w:szCs w:val="22"/>
        </w:rPr>
        <w:t xml:space="preserve"> Após os esclarecimentos, o secretário Renato </w:t>
      </w:r>
      <w:r w:rsidR="72510C2C" w:rsidRPr="067E038A">
        <w:rPr>
          <w:rFonts w:cs="Calibri"/>
          <w:color w:val="000000" w:themeColor="text1"/>
          <w:sz w:val="22"/>
          <w:szCs w:val="22"/>
        </w:rPr>
        <w:t>Júnio</w:t>
      </w:r>
      <w:r w:rsidR="0082657E" w:rsidRPr="067E038A">
        <w:rPr>
          <w:rFonts w:cs="Calibri"/>
          <w:color w:val="000000" w:themeColor="text1"/>
          <w:sz w:val="22"/>
          <w:szCs w:val="22"/>
        </w:rPr>
        <w:t xml:space="preserve"> propõe o </w:t>
      </w:r>
      <w:r w:rsidR="009441BD" w:rsidRPr="067E038A">
        <w:rPr>
          <w:rFonts w:cs="Calibri"/>
          <w:color w:val="000000" w:themeColor="text1"/>
          <w:sz w:val="22"/>
          <w:szCs w:val="22"/>
        </w:rPr>
        <w:t>início</w:t>
      </w:r>
      <w:r w:rsidR="0082657E" w:rsidRPr="067E038A">
        <w:rPr>
          <w:rFonts w:cs="Calibri"/>
          <w:color w:val="000000" w:themeColor="text1"/>
          <w:sz w:val="22"/>
          <w:szCs w:val="22"/>
        </w:rPr>
        <w:t xml:space="preserve"> da votação</w:t>
      </w:r>
      <w:r w:rsidR="009441BD" w:rsidRPr="067E038A">
        <w:rPr>
          <w:rFonts w:cs="Calibri"/>
          <w:color w:val="000000" w:themeColor="text1"/>
          <w:sz w:val="22"/>
          <w:szCs w:val="22"/>
        </w:rPr>
        <w:t xml:space="preserve"> a favor da outorga, ou seja, quem for favorável na votação, está sendo favorável ao deferimento do processo de outorga. A votação é feita de forma nominal e conclui-se em </w:t>
      </w:r>
      <w:r w:rsidR="00DE311A" w:rsidRPr="067E038A">
        <w:rPr>
          <w:rFonts w:cs="Calibri"/>
          <w:color w:val="000000" w:themeColor="text1"/>
          <w:sz w:val="22"/>
          <w:szCs w:val="22"/>
        </w:rPr>
        <w:t>21</w:t>
      </w:r>
      <w:r w:rsidR="009441BD" w:rsidRPr="067E038A">
        <w:rPr>
          <w:rFonts w:cs="Calibri"/>
          <w:color w:val="000000" w:themeColor="text1"/>
          <w:sz w:val="22"/>
          <w:szCs w:val="22"/>
        </w:rPr>
        <w:t xml:space="preserve"> votos favoráveis, </w:t>
      </w:r>
      <w:r w:rsidR="00DE311A" w:rsidRPr="067E038A">
        <w:rPr>
          <w:rFonts w:cs="Calibri"/>
          <w:color w:val="000000" w:themeColor="text1"/>
          <w:sz w:val="22"/>
          <w:szCs w:val="22"/>
        </w:rPr>
        <w:t>0</w:t>
      </w:r>
      <w:r w:rsidR="009441BD" w:rsidRPr="067E038A">
        <w:rPr>
          <w:rFonts w:cs="Calibri"/>
          <w:color w:val="000000" w:themeColor="text1"/>
          <w:sz w:val="22"/>
          <w:szCs w:val="22"/>
        </w:rPr>
        <w:t xml:space="preserve"> contra e </w:t>
      </w:r>
      <w:r w:rsidR="00DE311A" w:rsidRPr="067E038A">
        <w:rPr>
          <w:rFonts w:cs="Calibri"/>
          <w:color w:val="000000" w:themeColor="text1"/>
          <w:sz w:val="22"/>
          <w:szCs w:val="22"/>
        </w:rPr>
        <w:t>0</w:t>
      </w:r>
      <w:r w:rsidR="009441BD" w:rsidRPr="067E038A">
        <w:rPr>
          <w:rFonts w:cs="Calibri"/>
          <w:color w:val="000000" w:themeColor="text1"/>
          <w:sz w:val="22"/>
          <w:szCs w:val="22"/>
        </w:rPr>
        <w:t xml:space="preserve"> abstenções; sendo aprovada, assim, a deliberação pelo deferimento do Processo de Outorga N° </w:t>
      </w:r>
      <w:r w:rsidR="00DE1CDC" w:rsidRPr="067E038A">
        <w:rPr>
          <w:rFonts w:cs="Calibri"/>
          <w:color w:val="000000" w:themeColor="text1"/>
          <w:sz w:val="22"/>
          <w:szCs w:val="22"/>
        </w:rPr>
        <w:t>0288</w:t>
      </w:r>
      <w:r w:rsidR="009441BD" w:rsidRPr="067E038A">
        <w:rPr>
          <w:rFonts w:cs="Calibri"/>
          <w:color w:val="000000" w:themeColor="text1"/>
          <w:sz w:val="22"/>
          <w:szCs w:val="22"/>
        </w:rPr>
        <w:t>/202</w:t>
      </w:r>
      <w:r w:rsidR="00DE1CDC" w:rsidRPr="067E038A">
        <w:rPr>
          <w:rFonts w:cs="Calibri"/>
          <w:color w:val="000000" w:themeColor="text1"/>
          <w:sz w:val="22"/>
          <w:szCs w:val="22"/>
        </w:rPr>
        <w:t>5</w:t>
      </w:r>
      <w:r w:rsidR="009441BD" w:rsidRPr="067E038A">
        <w:rPr>
          <w:rFonts w:cs="Calibri"/>
          <w:color w:val="000000" w:themeColor="text1"/>
          <w:sz w:val="22"/>
          <w:szCs w:val="22"/>
        </w:rPr>
        <w:t>.</w:t>
      </w:r>
      <w:r w:rsidR="004C4141" w:rsidRPr="067E038A">
        <w:rPr>
          <w:rFonts w:cs="Calibri"/>
          <w:color w:val="000000" w:themeColor="text1"/>
          <w:sz w:val="22"/>
          <w:szCs w:val="22"/>
        </w:rPr>
        <w:t xml:space="preserve"> </w:t>
      </w:r>
      <w:r w:rsidR="54A043EA" w:rsidRPr="067E038A">
        <w:rPr>
          <w:rFonts w:cs="Calibri"/>
          <w:b/>
          <w:bCs/>
          <w:color w:val="000000" w:themeColor="text1"/>
          <w:sz w:val="22"/>
          <w:szCs w:val="22"/>
        </w:rPr>
        <w:t xml:space="preserve">Item </w:t>
      </w:r>
      <w:r w:rsidR="00313C31" w:rsidRPr="067E038A">
        <w:rPr>
          <w:rFonts w:cs="Calibri"/>
          <w:b/>
          <w:bCs/>
          <w:color w:val="000000" w:themeColor="text1"/>
          <w:sz w:val="22"/>
          <w:szCs w:val="22"/>
        </w:rPr>
        <w:t>4</w:t>
      </w:r>
      <w:r w:rsidR="54A043EA" w:rsidRPr="067E038A">
        <w:rPr>
          <w:rFonts w:cs="Calibri"/>
          <w:color w:val="000000" w:themeColor="text1"/>
          <w:sz w:val="22"/>
          <w:szCs w:val="22"/>
        </w:rPr>
        <w:t>.</w:t>
      </w:r>
      <w:r w:rsidR="004C4141" w:rsidRPr="067E038A">
        <w:rPr>
          <w:rFonts w:cs="Calibri"/>
          <w:color w:val="000000" w:themeColor="text1"/>
          <w:sz w:val="22"/>
          <w:szCs w:val="22"/>
        </w:rPr>
        <w:t xml:space="preserve"> </w:t>
      </w:r>
      <w:r w:rsidR="00313C31" w:rsidRPr="067E038A">
        <w:rPr>
          <w:rFonts w:cs="Calibri"/>
          <w:color w:val="000000" w:themeColor="text1"/>
          <w:sz w:val="22"/>
          <w:szCs w:val="22"/>
        </w:rPr>
        <w:t>Ohany Vasconcelos</w:t>
      </w:r>
      <w:r w:rsidR="004C4141" w:rsidRPr="067E038A">
        <w:rPr>
          <w:rFonts w:cs="Calibri"/>
          <w:color w:val="000000" w:themeColor="text1"/>
          <w:sz w:val="22"/>
          <w:szCs w:val="22"/>
        </w:rPr>
        <w:t>, Gerente de Integração da APV,</w:t>
      </w:r>
      <w:r w:rsidR="00313C31" w:rsidRPr="067E038A">
        <w:rPr>
          <w:rFonts w:cs="Calibri"/>
          <w:color w:val="000000" w:themeColor="text1"/>
          <w:sz w:val="22"/>
          <w:szCs w:val="22"/>
        </w:rPr>
        <w:t xml:space="preserve"> informou aos presentes sobre o calendário de atividades futuras do Comitê. Destacou que já está agendada a Plenária de Enquadramento, marcada para o dia 14 do próximo mês, em formato presencial, ressaltando a importância da participação de todos, tendo em vista a relevância do processo, no qual o CBH Rio das Velhas atuou de forma participativa.</w:t>
      </w:r>
      <w:r w:rsidR="004C4141" w:rsidRPr="067E038A">
        <w:rPr>
          <w:rFonts w:cs="Calibri"/>
          <w:color w:val="000000" w:themeColor="text1"/>
          <w:sz w:val="22"/>
          <w:szCs w:val="22"/>
        </w:rPr>
        <w:t xml:space="preserve"> </w:t>
      </w:r>
      <w:r w:rsidR="00313C31" w:rsidRPr="067E038A">
        <w:rPr>
          <w:rFonts w:cs="Calibri"/>
          <w:color w:val="000000" w:themeColor="text1"/>
          <w:sz w:val="22"/>
          <w:szCs w:val="22"/>
        </w:rPr>
        <w:t xml:space="preserve">Na sequência, comunicou que será realizada em breve a Plenária de Eleição da Diretoria do Comitê, uma vez que o mandato da atual diretoria se encerra em 15 de setembro. Informou ainda que já existe uma comissão formada para </w:t>
      </w:r>
      <w:r w:rsidR="00313C31" w:rsidRPr="067E038A">
        <w:rPr>
          <w:rFonts w:cs="Calibri"/>
          <w:color w:val="000000" w:themeColor="text1"/>
          <w:sz w:val="22"/>
          <w:szCs w:val="22"/>
        </w:rPr>
        <w:lastRenderedPageBreak/>
        <w:t>conduzir o processo eleitoral, e que o IGAM encaminhou minuta de edital para subsidiar os trabalhos.</w:t>
      </w:r>
      <w:r w:rsidR="74CD18B6" w:rsidRPr="067E038A">
        <w:rPr>
          <w:rFonts w:cs="Calibri"/>
          <w:color w:val="000000" w:themeColor="text1"/>
          <w:sz w:val="22"/>
          <w:szCs w:val="22"/>
        </w:rPr>
        <w:t xml:space="preserve"> </w:t>
      </w:r>
      <w:r w:rsidR="00313C31" w:rsidRPr="067E038A">
        <w:rPr>
          <w:rFonts w:cs="Calibri"/>
          <w:color w:val="000000" w:themeColor="text1"/>
          <w:sz w:val="22"/>
          <w:szCs w:val="22"/>
        </w:rPr>
        <w:t>Ohany também mencionou o recebimento de um processo de outorga referente ao empreendimento Mineração Maroto Diamantina, cujo prazo de deliberação encerra-se em 05/09</w:t>
      </w:r>
      <w:r w:rsidR="009C39E1" w:rsidRPr="067E038A">
        <w:rPr>
          <w:rFonts w:cs="Calibri"/>
          <w:color w:val="000000" w:themeColor="text1"/>
          <w:sz w:val="22"/>
          <w:szCs w:val="22"/>
        </w:rPr>
        <w:t>/2025</w:t>
      </w:r>
      <w:r w:rsidR="00313C31" w:rsidRPr="067E038A">
        <w:rPr>
          <w:rFonts w:cs="Calibri"/>
          <w:color w:val="000000" w:themeColor="text1"/>
          <w:sz w:val="22"/>
          <w:szCs w:val="22"/>
        </w:rPr>
        <w:t>, devendo ser pautado nas próximas plenárias. Destacou, por fim, o processo eleitoral complementar conduzido pelo IGAM, que se encontra aberto no site do Instituto, ressaltando que, no caso do CBH Rio das Velhas, servirá apenas como cadastro de reserva, visto que o Comitê não possui vagas em aberto.</w:t>
      </w:r>
      <w:r w:rsidR="00636C28" w:rsidRPr="067E038A">
        <w:rPr>
          <w:rFonts w:cs="Calibri"/>
          <w:color w:val="000000" w:themeColor="text1"/>
          <w:sz w:val="22"/>
          <w:szCs w:val="22"/>
        </w:rPr>
        <w:t xml:space="preserve"> </w:t>
      </w:r>
      <w:r w:rsidR="00313C31" w:rsidRPr="067E038A">
        <w:rPr>
          <w:rFonts w:cs="Calibri"/>
          <w:color w:val="000000" w:themeColor="text1"/>
          <w:sz w:val="22"/>
          <w:szCs w:val="22"/>
        </w:rPr>
        <w:t xml:space="preserve">Renato </w:t>
      </w:r>
      <w:r w:rsidR="72510C2C" w:rsidRPr="067E038A">
        <w:rPr>
          <w:rFonts w:cs="Calibri"/>
          <w:color w:val="000000" w:themeColor="text1"/>
          <w:sz w:val="22"/>
          <w:szCs w:val="22"/>
        </w:rPr>
        <w:t>Júnio</w:t>
      </w:r>
      <w:r w:rsidR="00313C31" w:rsidRPr="067E038A">
        <w:rPr>
          <w:rFonts w:cs="Calibri"/>
          <w:color w:val="000000" w:themeColor="text1"/>
          <w:sz w:val="22"/>
          <w:szCs w:val="22"/>
        </w:rPr>
        <w:t xml:space="preserve"> reforçou a relevância da Plenária de Enquadramento, destacando que se tratará de uma das reuniões mais importantes dos últimos anos, demandando a presença efetiva de todos os membros. Ressaltou que a plenária terá caráter técnico e estratégico, envolvendo a participação da diretoria, da equipe de apoio técnico (GATE) e demais comissões envolvidas.</w:t>
      </w:r>
      <w:r w:rsidR="00010DCD" w:rsidRPr="067E038A">
        <w:rPr>
          <w:rFonts w:ascii="Times New Roman" w:eastAsia="Times New Roman" w:hAnsi="Times New Roman"/>
          <w:lang w:eastAsia="pt-BR"/>
        </w:rPr>
        <w:t xml:space="preserve"> </w:t>
      </w:r>
      <w:r w:rsidR="00010DCD" w:rsidRPr="067E038A">
        <w:rPr>
          <w:rFonts w:cs="Calibri"/>
          <w:color w:val="000000" w:themeColor="text1"/>
          <w:sz w:val="22"/>
          <w:szCs w:val="22"/>
        </w:rPr>
        <w:t>Foi registrada a manifestação da conselheira Cecília Rute, que agradeceu a todos pelo apoio e pela realização do último evento de aniversário do CBH Velhas no Parque.</w:t>
      </w:r>
      <w:r w:rsidR="00096A21" w:rsidRPr="067E038A">
        <w:rPr>
          <w:rFonts w:cs="Calibri"/>
          <w:color w:val="000000" w:themeColor="text1"/>
          <w:sz w:val="22"/>
          <w:szCs w:val="22"/>
        </w:rPr>
        <w:t xml:space="preserve"> </w:t>
      </w:r>
      <w:r w:rsidR="00D44AF2" w:rsidRPr="067E038A">
        <w:rPr>
          <w:rFonts w:cs="Calibri"/>
          <w:color w:val="000000" w:themeColor="text1"/>
          <w:sz w:val="22"/>
          <w:szCs w:val="22"/>
        </w:rPr>
        <w:t>Em seguida</w:t>
      </w:r>
      <w:r w:rsidR="006F49AF" w:rsidRPr="067E038A">
        <w:rPr>
          <w:rFonts w:cs="Calibri"/>
          <w:color w:val="000000" w:themeColor="text1"/>
          <w:sz w:val="22"/>
          <w:szCs w:val="22"/>
        </w:rPr>
        <w:t xml:space="preserve"> a </w:t>
      </w:r>
      <w:r w:rsidR="00D44AF2" w:rsidRPr="067E038A">
        <w:rPr>
          <w:rFonts w:cs="Calibri"/>
          <w:color w:val="000000" w:themeColor="text1"/>
          <w:sz w:val="22"/>
          <w:szCs w:val="22"/>
        </w:rPr>
        <w:t>Conselheira, Ione Maria</w:t>
      </w:r>
      <w:r w:rsidR="009B1D7D" w:rsidRPr="067E038A">
        <w:rPr>
          <w:rFonts w:cs="Calibri"/>
          <w:color w:val="000000" w:themeColor="text1"/>
          <w:sz w:val="22"/>
          <w:szCs w:val="22"/>
        </w:rPr>
        <w:t>,</w:t>
      </w:r>
      <w:r w:rsidR="00005391" w:rsidRPr="067E038A">
        <w:rPr>
          <w:rFonts w:cs="Calibri"/>
          <w:color w:val="000000" w:themeColor="text1"/>
          <w:sz w:val="22"/>
          <w:szCs w:val="22"/>
        </w:rPr>
        <w:t xml:space="preserve"> da</w:t>
      </w:r>
      <w:r w:rsidR="009B1D7D" w:rsidRPr="067E038A">
        <w:rPr>
          <w:rFonts w:cs="Calibri"/>
          <w:color w:val="000000" w:themeColor="text1"/>
          <w:sz w:val="22"/>
          <w:szCs w:val="22"/>
        </w:rPr>
        <w:t xml:space="preserve"> Comunidade Quilombola de Mangueiras</w:t>
      </w:r>
      <w:r w:rsidR="00005391" w:rsidRPr="067E038A">
        <w:rPr>
          <w:rFonts w:cs="Calibri"/>
          <w:color w:val="000000" w:themeColor="text1"/>
          <w:sz w:val="22"/>
          <w:szCs w:val="22"/>
        </w:rPr>
        <w:t>,</w:t>
      </w:r>
      <w:r w:rsidR="00D44AF2" w:rsidRPr="067E038A">
        <w:rPr>
          <w:rFonts w:cs="Calibri"/>
          <w:color w:val="000000" w:themeColor="text1"/>
          <w:sz w:val="22"/>
          <w:szCs w:val="22"/>
        </w:rPr>
        <w:t xml:space="preserve"> </w:t>
      </w:r>
      <w:r w:rsidR="006F49AF" w:rsidRPr="067E038A">
        <w:rPr>
          <w:rFonts w:cs="Calibri"/>
          <w:color w:val="000000" w:themeColor="text1"/>
          <w:sz w:val="22"/>
          <w:szCs w:val="22"/>
        </w:rPr>
        <w:t>fez uso da palavra, informando que há aproximadamente três anos existe um recurso financeiro retido na Agência Peixe Vivo, destinado ao referido projeto, sem que tenha havido sua execução. Relatou que já foram realizados dois processos licitatórios, ambos desertos, ou seja, sem apresentação de propostas por parte de empresas interessadas. Destacou a preocupação com a falta de andamento do projeto, especialmente diante da atual época de seca, situação que tem trazido grandes dificuldades para a comunidade quilombola. Ressaltou ainda que, em razão da paralisação do recurso, não tem apresentado novos projetos e pediu apoio dos presentes para que se encontre uma solução, questionando os encaminhamentos possíveis.</w:t>
      </w:r>
      <w:r w:rsidR="00534B54" w:rsidRPr="067E038A">
        <w:rPr>
          <w:rFonts w:cs="Calibri"/>
          <w:color w:val="000000" w:themeColor="text1"/>
          <w:sz w:val="22"/>
          <w:szCs w:val="22"/>
        </w:rPr>
        <w:t xml:space="preserve"> </w:t>
      </w:r>
      <w:r w:rsidR="006F49AF" w:rsidRPr="067E038A">
        <w:rPr>
          <w:rFonts w:cs="Calibri"/>
          <w:color w:val="000000" w:themeColor="text1"/>
          <w:sz w:val="22"/>
          <w:szCs w:val="22"/>
        </w:rPr>
        <w:t xml:space="preserve">Na sequência, o </w:t>
      </w:r>
      <w:r w:rsidR="00534B54" w:rsidRPr="067E038A">
        <w:rPr>
          <w:rFonts w:cs="Calibri"/>
          <w:color w:val="000000" w:themeColor="text1"/>
          <w:sz w:val="22"/>
          <w:szCs w:val="22"/>
        </w:rPr>
        <w:t xml:space="preserve">Secretário, </w:t>
      </w:r>
      <w:r w:rsidR="006F49AF" w:rsidRPr="067E038A">
        <w:rPr>
          <w:rFonts w:cs="Calibri"/>
          <w:color w:val="000000" w:themeColor="text1"/>
          <w:sz w:val="22"/>
          <w:szCs w:val="22"/>
        </w:rPr>
        <w:t xml:space="preserve">Renato </w:t>
      </w:r>
      <w:r w:rsidR="72510C2C" w:rsidRPr="067E038A">
        <w:rPr>
          <w:rFonts w:cs="Calibri"/>
          <w:color w:val="000000" w:themeColor="text1"/>
          <w:sz w:val="22"/>
          <w:szCs w:val="22"/>
        </w:rPr>
        <w:t>Júnio</w:t>
      </w:r>
      <w:r w:rsidR="006F49AF" w:rsidRPr="067E038A">
        <w:rPr>
          <w:rFonts w:cs="Calibri"/>
          <w:color w:val="000000" w:themeColor="text1"/>
          <w:sz w:val="22"/>
          <w:szCs w:val="22"/>
        </w:rPr>
        <w:t xml:space="preserve"> </w:t>
      </w:r>
      <w:r w:rsidR="41E5D775" w:rsidRPr="067E038A">
        <w:rPr>
          <w:rFonts w:cs="Calibri"/>
          <w:color w:val="000000" w:themeColor="text1"/>
          <w:sz w:val="22"/>
          <w:szCs w:val="22"/>
        </w:rPr>
        <w:t>Constâncio</w:t>
      </w:r>
      <w:r w:rsidR="006F49AF" w:rsidRPr="067E038A">
        <w:rPr>
          <w:rFonts w:cs="Calibri"/>
          <w:color w:val="000000" w:themeColor="text1"/>
          <w:sz w:val="22"/>
          <w:szCs w:val="22"/>
        </w:rPr>
        <w:t xml:space="preserve"> passou a palavra à senhora Ohany Vasconcelos Ferreira, representante da Agência Peixe Vivo, para que se manifestasse sobre a situação.</w:t>
      </w:r>
      <w:r w:rsidR="00F123CF" w:rsidRPr="067E038A">
        <w:rPr>
          <w:rFonts w:cs="Calibri"/>
          <w:color w:val="000000" w:themeColor="text1"/>
          <w:sz w:val="22"/>
          <w:szCs w:val="22"/>
        </w:rPr>
        <w:t xml:space="preserve"> </w:t>
      </w:r>
      <w:r w:rsidR="006F49AF" w:rsidRPr="067E038A">
        <w:rPr>
          <w:rFonts w:cs="Calibri"/>
          <w:color w:val="000000" w:themeColor="text1"/>
          <w:sz w:val="22"/>
          <w:szCs w:val="22"/>
        </w:rPr>
        <w:t>Ohany esclareceu que já havia acionado a gerente de projetos da Agência, senhora Jaqueline</w:t>
      </w:r>
      <w:r w:rsidR="001D1E9C" w:rsidRPr="067E038A">
        <w:rPr>
          <w:rFonts w:cs="Calibri"/>
          <w:color w:val="000000" w:themeColor="text1"/>
          <w:sz w:val="22"/>
          <w:szCs w:val="22"/>
        </w:rPr>
        <w:t xml:space="preserve"> Evangelista</w:t>
      </w:r>
      <w:r w:rsidR="006F49AF" w:rsidRPr="067E038A">
        <w:rPr>
          <w:rFonts w:cs="Calibri"/>
          <w:color w:val="000000" w:themeColor="text1"/>
          <w:sz w:val="22"/>
          <w:szCs w:val="22"/>
        </w:rPr>
        <w:t>, para acompanhamento do caso. Informou, em linhas gerais, que o processo licitatório segue trâmites burocráticos obrigatórios, independentes da vontade da Agência. Explicou que, no caso do Quilombo, já foi elaborado e publicado o Termo de Referência, porém, diante da ausência de empresas interessadas, os pregões restaram desertos. Esclareceu que, de acordo com a legislação vigente, é necessário repetir a publicação da licitação por pelo menos três vezes. Somente após três processos desertos será possível realizar contratação direta, mediante convite a empresa apta à execução do projeto.</w:t>
      </w:r>
      <w:r w:rsidR="009C3990" w:rsidRPr="067E038A">
        <w:rPr>
          <w:rFonts w:cs="Calibri"/>
          <w:color w:val="000000" w:themeColor="text1"/>
          <w:sz w:val="22"/>
          <w:szCs w:val="22"/>
        </w:rPr>
        <w:t xml:space="preserve"> </w:t>
      </w:r>
      <w:r w:rsidR="006F49AF" w:rsidRPr="067E038A">
        <w:rPr>
          <w:rFonts w:cs="Calibri"/>
          <w:color w:val="000000" w:themeColor="text1"/>
          <w:sz w:val="22"/>
          <w:szCs w:val="22"/>
        </w:rPr>
        <w:t>A representante ressaltou que os trâmites devem ser seguidos rigorosamente, não havendo possibilidade de resolução imediata fora das exigências legais. Reafirmou, contudo, que o recurso já está destinado e que a execução do compromisso não será interrompida, independentemente de eleições ou mudanças de diretoria, uma vez que está pactuado no Plano Plurianual (PPA).</w:t>
      </w:r>
      <w:r w:rsidR="009C3990" w:rsidRPr="067E038A">
        <w:rPr>
          <w:rFonts w:cs="Calibri"/>
          <w:color w:val="000000" w:themeColor="text1"/>
          <w:sz w:val="22"/>
          <w:szCs w:val="22"/>
        </w:rPr>
        <w:t xml:space="preserve"> </w:t>
      </w:r>
      <w:r w:rsidR="006F49AF" w:rsidRPr="067E038A">
        <w:rPr>
          <w:rFonts w:cs="Calibri"/>
          <w:color w:val="000000" w:themeColor="text1"/>
          <w:sz w:val="22"/>
          <w:szCs w:val="22"/>
        </w:rPr>
        <w:t>Nada mais havendo a tratar sobre o tema, ficou consignado que o processo seguirá os trâmites licitatórios previstos, cabendo à Agência Peixe Vivo a condução das próximas etapas, com acompanhamento da gerente de projetos.</w:t>
      </w:r>
      <w:r w:rsidR="00EA2AEC" w:rsidRPr="067E038A">
        <w:rPr>
          <w:rFonts w:cs="Calibri"/>
          <w:color w:val="000000" w:themeColor="text1"/>
          <w:sz w:val="22"/>
          <w:szCs w:val="22"/>
        </w:rPr>
        <w:t xml:space="preserve"> </w:t>
      </w:r>
      <w:r w:rsidR="00010DCD" w:rsidRPr="067E038A">
        <w:rPr>
          <w:rFonts w:cs="Calibri"/>
          <w:color w:val="000000" w:themeColor="text1"/>
          <w:sz w:val="22"/>
          <w:szCs w:val="22"/>
        </w:rPr>
        <w:t>Na sequência, o professor Tarcísio Cardoso questionou sobre o processo de outorga mencionado anteriormente, pedindo esclarecimentos quanto à sua localização.</w:t>
      </w:r>
      <w:r w:rsidR="00EA2AEC" w:rsidRPr="067E038A">
        <w:rPr>
          <w:rFonts w:cs="Calibri"/>
          <w:color w:val="000000" w:themeColor="text1"/>
          <w:sz w:val="22"/>
          <w:szCs w:val="22"/>
        </w:rPr>
        <w:t xml:space="preserve"> </w:t>
      </w:r>
      <w:r w:rsidR="00010DCD" w:rsidRPr="067E038A">
        <w:rPr>
          <w:rFonts w:cs="Calibri"/>
          <w:color w:val="000000" w:themeColor="text1"/>
          <w:sz w:val="22"/>
          <w:szCs w:val="22"/>
        </w:rPr>
        <w:t xml:space="preserve">Ohany Vasconcelos Ferreira, com apoio da </w:t>
      </w:r>
      <w:r w:rsidR="006A234B" w:rsidRPr="067E038A">
        <w:rPr>
          <w:rFonts w:cs="Calibri"/>
          <w:color w:val="000000" w:themeColor="text1"/>
          <w:sz w:val="22"/>
          <w:szCs w:val="22"/>
        </w:rPr>
        <w:t>c</w:t>
      </w:r>
      <w:r w:rsidR="00DB3028" w:rsidRPr="067E038A">
        <w:rPr>
          <w:rFonts w:cs="Calibri"/>
          <w:color w:val="000000" w:themeColor="text1"/>
          <w:sz w:val="22"/>
          <w:szCs w:val="22"/>
        </w:rPr>
        <w:t>oordenadora de projetos,</w:t>
      </w:r>
      <w:r w:rsidR="00010DCD" w:rsidRPr="067E038A">
        <w:rPr>
          <w:rFonts w:cs="Calibri"/>
          <w:color w:val="000000" w:themeColor="text1"/>
          <w:sz w:val="22"/>
          <w:szCs w:val="22"/>
        </w:rPr>
        <w:t xml:space="preserve"> Rayssa Balieiro Ribeiro, esclareceu que o referido processo está situado no município de Diamantina, com finalidade de desvio total de curso d’água, relacionado ao córrego do Jacaré. O professor Tarcísio agradeceu os esclarecimentos prestados.</w:t>
      </w:r>
      <w:r w:rsidR="004D1169" w:rsidRPr="067E038A">
        <w:rPr>
          <w:rFonts w:cs="Calibri"/>
          <w:color w:val="000000" w:themeColor="text1"/>
          <w:sz w:val="22"/>
          <w:szCs w:val="22"/>
        </w:rPr>
        <w:t xml:space="preserve"> </w:t>
      </w:r>
      <w:r w:rsidR="21ABA90E" w:rsidRPr="067E038A">
        <w:rPr>
          <w:rFonts w:cs="Calibri"/>
          <w:color w:val="000000" w:themeColor="text1"/>
          <w:sz w:val="22"/>
          <w:szCs w:val="22"/>
        </w:rPr>
        <w:t xml:space="preserve">Não havendo mais assuntos a se tratar, a Diretoria do CBH Rio das Velhas atesta que </w:t>
      </w:r>
      <w:r w:rsidR="17BC42BE" w:rsidRPr="067E038A">
        <w:rPr>
          <w:rFonts w:cs="Calibri"/>
          <w:color w:val="000000" w:themeColor="text1"/>
          <w:sz w:val="22"/>
          <w:szCs w:val="22"/>
        </w:rPr>
        <w:t xml:space="preserve">esta reunião ocorreu com a estrutura mínima para possibilitar a participação de todos os conselheiros, e encerrou a mesma, da qual se lavrou a presente ata, que foi aprovada na reunião do dia XX de XXXXXX de 2025. </w:t>
      </w:r>
    </w:p>
    <w:p w14:paraId="2B161831" w14:textId="77777777" w:rsidR="00FA0623" w:rsidRDefault="00FA0623" w:rsidP="00392722">
      <w:pPr>
        <w:suppressLineNumbers/>
        <w:jc w:val="both"/>
        <w:rPr>
          <w:rFonts w:asciiTheme="minorHAnsi" w:eastAsiaTheme="minorEastAsia" w:hAnsiTheme="minorHAnsi" w:cstheme="minorBidi"/>
          <w:color w:val="000000" w:themeColor="text1"/>
          <w:sz w:val="22"/>
          <w:szCs w:val="22"/>
        </w:rPr>
      </w:pPr>
    </w:p>
    <w:p w14:paraId="01ED629E" w14:textId="3254B0DE" w:rsidR="00FA0623" w:rsidRDefault="00FA0623" w:rsidP="4C87EE40">
      <w:pPr>
        <w:suppressLineNumbers/>
        <w:jc w:val="both"/>
        <w:rPr>
          <w:rFonts w:asciiTheme="minorHAnsi" w:eastAsiaTheme="minorEastAsia" w:hAnsiTheme="minorHAnsi" w:cstheme="minorBidi"/>
          <w:color w:val="000000" w:themeColor="text1"/>
          <w:sz w:val="22"/>
          <w:szCs w:val="22"/>
        </w:rPr>
      </w:pPr>
    </w:p>
    <w:p w14:paraId="59951643" w14:textId="2FE90124" w:rsidR="00FA0623" w:rsidRDefault="00FA0623" w:rsidP="057BA07C">
      <w:pPr>
        <w:suppressLineNumbers/>
        <w:ind w:left="3540"/>
        <w:jc w:val="both"/>
      </w:pPr>
      <w:r>
        <w:lastRenderedPageBreak/>
        <w:br/>
      </w:r>
      <w:r w:rsidR="219E7A67">
        <w:rPr>
          <w:noProof/>
        </w:rPr>
        <w:drawing>
          <wp:inline distT="0" distB="0" distL="0" distR="0" wp14:anchorId="3D14CB3F" wp14:editId="4D07D340">
            <wp:extent cx="1167564" cy="403340"/>
            <wp:effectExtent l="0" t="0" r="0" b="0"/>
            <wp:docPr id="989730592" name="Imagem 989730592" descr="Imagem 1, Imag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167564" cy="403340"/>
                    </a:xfrm>
                    <a:prstGeom prst="rect">
                      <a:avLst/>
                    </a:prstGeom>
                  </pic:spPr>
                </pic:pic>
              </a:graphicData>
            </a:graphic>
          </wp:inline>
        </w:drawing>
      </w:r>
    </w:p>
    <w:p w14:paraId="0C0F94E7" w14:textId="74320004" w:rsidR="00FA0623" w:rsidRPr="00FA0623" w:rsidRDefault="00FA0623" w:rsidP="00392722">
      <w:pPr>
        <w:suppressLineNumbers/>
        <w:jc w:val="center"/>
        <w:rPr>
          <w:rFonts w:asciiTheme="minorHAnsi" w:eastAsiaTheme="minorEastAsia" w:hAnsiTheme="minorHAnsi" w:cstheme="minorBidi"/>
          <w:b/>
          <w:bCs/>
          <w:color w:val="000000" w:themeColor="text1"/>
          <w:sz w:val="22"/>
          <w:szCs w:val="22"/>
        </w:rPr>
      </w:pPr>
      <w:r w:rsidRPr="00FA0623">
        <w:rPr>
          <w:rFonts w:asciiTheme="minorHAnsi" w:eastAsiaTheme="minorEastAsia" w:hAnsiTheme="minorHAnsi" w:cstheme="minorBidi"/>
          <w:b/>
          <w:bCs/>
          <w:color w:val="000000" w:themeColor="text1"/>
          <w:sz w:val="22"/>
          <w:szCs w:val="22"/>
        </w:rPr>
        <w:t>Poliana Aparecida Valgas de Carvalho Neiva</w:t>
      </w:r>
    </w:p>
    <w:p w14:paraId="2BFEC777" w14:textId="3FEA19CB" w:rsidR="00FA0623" w:rsidRDefault="00FA0623" w:rsidP="00392722">
      <w:pPr>
        <w:suppressLineNumbers/>
        <w:jc w:val="center"/>
        <w:rPr>
          <w:rFonts w:asciiTheme="minorHAnsi" w:eastAsiaTheme="minorEastAsia" w:hAnsiTheme="minorHAnsi" w:cstheme="minorBidi"/>
          <w:color w:val="000000" w:themeColor="text1"/>
          <w:sz w:val="22"/>
          <w:szCs w:val="22"/>
        </w:rPr>
      </w:pPr>
      <w:r w:rsidRPr="6BAAF158">
        <w:rPr>
          <w:rFonts w:asciiTheme="minorHAnsi" w:eastAsiaTheme="minorEastAsia" w:hAnsiTheme="minorHAnsi" w:cstheme="minorBidi"/>
          <w:color w:val="000000" w:themeColor="text1"/>
          <w:sz w:val="22"/>
          <w:szCs w:val="22"/>
        </w:rPr>
        <w:t>Presidenta do CBH Rio das Velha</w:t>
      </w:r>
      <w:r w:rsidR="2EEB8D78" w:rsidRPr="6BAAF158">
        <w:rPr>
          <w:rFonts w:asciiTheme="minorHAnsi" w:eastAsiaTheme="minorEastAsia" w:hAnsiTheme="minorHAnsi" w:cstheme="minorBidi"/>
          <w:color w:val="000000" w:themeColor="text1"/>
          <w:sz w:val="22"/>
          <w:szCs w:val="22"/>
        </w:rPr>
        <w:t>s</w:t>
      </w:r>
    </w:p>
    <w:sectPr w:rsidR="00FA0623" w:rsidSect="00E02262">
      <w:headerReference w:type="default" r:id="rId12"/>
      <w:footerReference w:type="default" r:id="rId13"/>
      <w:pgSz w:w="11906" w:h="16838"/>
      <w:pgMar w:top="1417" w:right="1133" w:bottom="1417" w:left="1701"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5DCF6" w14:textId="77777777" w:rsidR="00703A45" w:rsidRDefault="00703A45" w:rsidP="00FA1C18">
      <w:r>
        <w:separator/>
      </w:r>
    </w:p>
  </w:endnote>
  <w:endnote w:type="continuationSeparator" w:id="0">
    <w:p w14:paraId="726B8BF9" w14:textId="77777777" w:rsidR="00703A45" w:rsidRDefault="00703A45" w:rsidP="00FA1C18">
      <w:r>
        <w:continuationSeparator/>
      </w:r>
    </w:p>
  </w:endnote>
  <w:endnote w:type="continuationNotice" w:id="1">
    <w:p w14:paraId="62D59550" w14:textId="77777777" w:rsidR="00703A45" w:rsidRDefault="00703A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1A741" w14:textId="49D3686F" w:rsidR="00FA1C18" w:rsidRDefault="00FA1C18">
    <w:pPr>
      <w:pStyle w:val="Rodap"/>
    </w:pPr>
    <w:r>
      <w:rPr>
        <w:noProof/>
      </w:rPr>
      <w:drawing>
        <wp:anchor distT="0" distB="0" distL="114300" distR="114300" simplePos="0" relativeHeight="251658241" behindDoc="0" locked="0" layoutInCell="1" allowOverlap="1" wp14:anchorId="4E5A49C8" wp14:editId="78CD673A">
          <wp:simplePos x="0" y="0"/>
          <wp:positionH relativeFrom="margin">
            <wp:align>center</wp:align>
          </wp:positionH>
          <wp:positionV relativeFrom="page">
            <wp:align>bottom</wp:align>
          </wp:positionV>
          <wp:extent cx="7666355" cy="266700"/>
          <wp:effectExtent l="0" t="0" r="0" b="0"/>
          <wp:wrapSquare wrapText="bothSides"/>
          <wp:docPr id="1152931986"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66355" cy="26670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7D509" w14:textId="77777777" w:rsidR="00703A45" w:rsidRDefault="00703A45" w:rsidP="00FA1C18">
      <w:r>
        <w:separator/>
      </w:r>
    </w:p>
  </w:footnote>
  <w:footnote w:type="continuationSeparator" w:id="0">
    <w:p w14:paraId="7FFE3CEC" w14:textId="77777777" w:rsidR="00703A45" w:rsidRDefault="00703A45" w:rsidP="00FA1C18">
      <w:r>
        <w:continuationSeparator/>
      </w:r>
    </w:p>
  </w:footnote>
  <w:footnote w:type="continuationNotice" w:id="1">
    <w:p w14:paraId="1B96EF40" w14:textId="77777777" w:rsidR="00703A45" w:rsidRDefault="00703A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658BB" w14:textId="77777777" w:rsidR="0066219F" w:rsidRDefault="0066219F" w:rsidP="003013A2">
    <w:pPr>
      <w:pStyle w:val="Cabealho"/>
      <w:jc w:val="center"/>
      <w:rPr>
        <w:rFonts w:ascii="Calibri" w:hAnsi="Calibri" w:cs="Calibri"/>
        <w:b/>
        <w:bCs/>
        <w:noProof/>
      </w:rPr>
    </w:pPr>
  </w:p>
  <w:p w14:paraId="1430A1DE" w14:textId="39C40A1A" w:rsidR="00FA1C18" w:rsidRPr="0066219F" w:rsidRDefault="00FA1C18" w:rsidP="003013A2">
    <w:pPr>
      <w:pStyle w:val="Cabealho"/>
      <w:jc w:val="center"/>
      <w:rPr>
        <w:rFonts w:ascii="Calibri" w:hAnsi="Calibri" w:cs="Calibri"/>
        <w:b/>
        <w:bCs/>
      </w:rPr>
    </w:pPr>
    <w:r w:rsidRPr="0066219F">
      <w:rPr>
        <w:rFonts w:ascii="Calibri" w:hAnsi="Calibri" w:cs="Calibri"/>
        <w:b/>
        <w:bCs/>
        <w:noProof/>
      </w:rPr>
      <w:drawing>
        <wp:anchor distT="0" distB="0" distL="114300" distR="114300" simplePos="0" relativeHeight="251658240" behindDoc="1" locked="0" layoutInCell="1" allowOverlap="1" wp14:anchorId="571960E5" wp14:editId="0FBF6F4E">
          <wp:simplePos x="0" y="0"/>
          <wp:positionH relativeFrom="page">
            <wp:posOffset>247650</wp:posOffset>
          </wp:positionH>
          <wp:positionV relativeFrom="page">
            <wp:posOffset>219075</wp:posOffset>
          </wp:positionV>
          <wp:extent cx="7077075" cy="1047750"/>
          <wp:effectExtent l="0" t="0" r="9525" b="0"/>
          <wp:wrapTight wrapText="bothSides">
            <wp:wrapPolygon edited="0">
              <wp:start x="0" y="0"/>
              <wp:lineTo x="0" y="21207"/>
              <wp:lineTo x="21571" y="21207"/>
              <wp:lineTo x="21571" y="0"/>
              <wp:lineTo x="0" y="0"/>
            </wp:wrapPolygon>
          </wp:wrapTight>
          <wp:docPr id="81876789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3153" t="13331" r="3105" b="16842"/>
                  <a:stretch/>
                </pic:blipFill>
                <pic:spPr bwMode="auto">
                  <a:xfrm>
                    <a:off x="0" y="0"/>
                    <a:ext cx="7077075" cy="10477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6BAAF158" w:rsidRPr="0066219F">
      <w:rPr>
        <w:rFonts w:ascii="Calibri" w:hAnsi="Calibri" w:cs="Calibri"/>
        <w:b/>
        <w:bCs/>
      </w:rPr>
      <w:t xml:space="preserve">ATA DA REUNIÃO EXTRAORDINÁRIA DO CBH RIO DAS VELHAS REALIZADA EM </w:t>
    </w:r>
    <w:r w:rsidR="009420A7">
      <w:rPr>
        <w:rFonts w:ascii="Calibri" w:hAnsi="Calibri" w:cs="Calibri"/>
        <w:b/>
        <w:bCs/>
      </w:rPr>
      <w:t>11</w:t>
    </w:r>
    <w:r w:rsidR="6BAAF158" w:rsidRPr="0066219F">
      <w:rPr>
        <w:rFonts w:ascii="Calibri" w:hAnsi="Calibri" w:cs="Calibri"/>
        <w:b/>
        <w:bCs/>
      </w:rPr>
      <w:t xml:space="preserve"> DE </w:t>
    </w:r>
    <w:r w:rsidR="009420A7">
      <w:rPr>
        <w:rFonts w:ascii="Calibri" w:hAnsi="Calibri" w:cs="Calibri"/>
        <w:b/>
        <w:bCs/>
      </w:rPr>
      <w:t>JULHO</w:t>
    </w:r>
    <w:r w:rsidR="6BAAF158" w:rsidRPr="0066219F">
      <w:rPr>
        <w:rFonts w:ascii="Calibri" w:hAnsi="Calibri" w:cs="Calibri"/>
        <w:b/>
        <w:bCs/>
      </w:rPr>
      <w:t xml:space="preserve"> DE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3642BC"/>
    <w:multiLevelType w:val="hybridMultilevel"/>
    <w:tmpl w:val="E3F4BF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542671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38F"/>
    <w:rsid w:val="00000108"/>
    <w:rsid w:val="00000261"/>
    <w:rsid w:val="00000284"/>
    <w:rsid w:val="00001473"/>
    <w:rsid w:val="0000147C"/>
    <w:rsid w:val="00003007"/>
    <w:rsid w:val="000037AF"/>
    <w:rsid w:val="00004A55"/>
    <w:rsid w:val="00005391"/>
    <w:rsid w:val="00005B23"/>
    <w:rsid w:val="00005EF1"/>
    <w:rsid w:val="00006D2C"/>
    <w:rsid w:val="00006F4F"/>
    <w:rsid w:val="00007207"/>
    <w:rsid w:val="000073C1"/>
    <w:rsid w:val="00010559"/>
    <w:rsid w:val="00010DCD"/>
    <w:rsid w:val="000114A7"/>
    <w:rsid w:val="00011875"/>
    <w:rsid w:val="000123F9"/>
    <w:rsid w:val="00012456"/>
    <w:rsid w:val="00012B2D"/>
    <w:rsid w:val="000140AD"/>
    <w:rsid w:val="00014C84"/>
    <w:rsid w:val="00016E2F"/>
    <w:rsid w:val="00016F15"/>
    <w:rsid w:val="00020264"/>
    <w:rsid w:val="00020682"/>
    <w:rsid w:val="00021D25"/>
    <w:rsid w:val="00022738"/>
    <w:rsid w:val="000238D0"/>
    <w:rsid w:val="00025C5D"/>
    <w:rsid w:val="00026978"/>
    <w:rsid w:val="00026DEB"/>
    <w:rsid w:val="000321F6"/>
    <w:rsid w:val="00033365"/>
    <w:rsid w:val="0003438A"/>
    <w:rsid w:val="000343FA"/>
    <w:rsid w:val="00034EF1"/>
    <w:rsid w:val="0003600D"/>
    <w:rsid w:val="0003653F"/>
    <w:rsid w:val="00036841"/>
    <w:rsid w:val="00036E16"/>
    <w:rsid w:val="00037FBE"/>
    <w:rsid w:val="00040372"/>
    <w:rsid w:val="0004045F"/>
    <w:rsid w:val="00040867"/>
    <w:rsid w:val="00041C9A"/>
    <w:rsid w:val="00042A45"/>
    <w:rsid w:val="00042AF8"/>
    <w:rsid w:val="000432BA"/>
    <w:rsid w:val="0004373E"/>
    <w:rsid w:val="00044459"/>
    <w:rsid w:val="00050E48"/>
    <w:rsid w:val="00051C3B"/>
    <w:rsid w:val="00051FB1"/>
    <w:rsid w:val="00053200"/>
    <w:rsid w:val="00053636"/>
    <w:rsid w:val="00053AF9"/>
    <w:rsid w:val="00053B94"/>
    <w:rsid w:val="00054345"/>
    <w:rsid w:val="00054CDC"/>
    <w:rsid w:val="00055679"/>
    <w:rsid w:val="000572C2"/>
    <w:rsid w:val="00060227"/>
    <w:rsid w:val="00060C53"/>
    <w:rsid w:val="000610BE"/>
    <w:rsid w:val="0006145F"/>
    <w:rsid w:val="000614D8"/>
    <w:rsid w:val="00061D2C"/>
    <w:rsid w:val="00062692"/>
    <w:rsid w:val="0006272B"/>
    <w:rsid w:val="00063B45"/>
    <w:rsid w:val="00065FE8"/>
    <w:rsid w:val="000666E2"/>
    <w:rsid w:val="00066E59"/>
    <w:rsid w:val="00067ACA"/>
    <w:rsid w:val="00067B09"/>
    <w:rsid w:val="000708C1"/>
    <w:rsid w:val="000713EB"/>
    <w:rsid w:val="00072DC8"/>
    <w:rsid w:val="00073874"/>
    <w:rsid w:val="00073DB0"/>
    <w:rsid w:val="00074503"/>
    <w:rsid w:val="00074FED"/>
    <w:rsid w:val="000765E3"/>
    <w:rsid w:val="00076CE8"/>
    <w:rsid w:val="00077214"/>
    <w:rsid w:val="00077BB9"/>
    <w:rsid w:val="0008032D"/>
    <w:rsid w:val="00082259"/>
    <w:rsid w:val="000827BF"/>
    <w:rsid w:val="000830F9"/>
    <w:rsid w:val="0008382D"/>
    <w:rsid w:val="0008399C"/>
    <w:rsid w:val="0008405C"/>
    <w:rsid w:val="00084B28"/>
    <w:rsid w:val="00084D2A"/>
    <w:rsid w:val="00084D74"/>
    <w:rsid w:val="000868CC"/>
    <w:rsid w:val="00086EEE"/>
    <w:rsid w:val="00090B98"/>
    <w:rsid w:val="0009262C"/>
    <w:rsid w:val="00092FCE"/>
    <w:rsid w:val="00093230"/>
    <w:rsid w:val="0009484F"/>
    <w:rsid w:val="000948B5"/>
    <w:rsid w:val="00096775"/>
    <w:rsid w:val="00096A21"/>
    <w:rsid w:val="00097872"/>
    <w:rsid w:val="000A0CFA"/>
    <w:rsid w:val="000A1673"/>
    <w:rsid w:val="000A3246"/>
    <w:rsid w:val="000A5792"/>
    <w:rsid w:val="000A7AEE"/>
    <w:rsid w:val="000B056B"/>
    <w:rsid w:val="000B0C04"/>
    <w:rsid w:val="000B1989"/>
    <w:rsid w:val="000B1C08"/>
    <w:rsid w:val="000B1D40"/>
    <w:rsid w:val="000B1DA7"/>
    <w:rsid w:val="000B3979"/>
    <w:rsid w:val="000B3ADB"/>
    <w:rsid w:val="000B68A1"/>
    <w:rsid w:val="000B6FE8"/>
    <w:rsid w:val="000B7F59"/>
    <w:rsid w:val="000C2BA6"/>
    <w:rsid w:val="000C2D33"/>
    <w:rsid w:val="000C3F1F"/>
    <w:rsid w:val="000C4358"/>
    <w:rsid w:val="000C4FD2"/>
    <w:rsid w:val="000C602E"/>
    <w:rsid w:val="000C6A8E"/>
    <w:rsid w:val="000C711E"/>
    <w:rsid w:val="000D07A6"/>
    <w:rsid w:val="000D1D74"/>
    <w:rsid w:val="000D2490"/>
    <w:rsid w:val="000D2E11"/>
    <w:rsid w:val="000D32F6"/>
    <w:rsid w:val="000D4B7E"/>
    <w:rsid w:val="000D4EBD"/>
    <w:rsid w:val="000D505E"/>
    <w:rsid w:val="000D51D6"/>
    <w:rsid w:val="000D5D7D"/>
    <w:rsid w:val="000D6254"/>
    <w:rsid w:val="000D6368"/>
    <w:rsid w:val="000D6C87"/>
    <w:rsid w:val="000E0191"/>
    <w:rsid w:val="000E0B2D"/>
    <w:rsid w:val="000E0F39"/>
    <w:rsid w:val="000E1F24"/>
    <w:rsid w:val="000E1FFD"/>
    <w:rsid w:val="000E2996"/>
    <w:rsid w:val="000E2B58"/>
    <w:rsid w:val="000E386C"/>
    <w:rsid w:val="000E3AB9"/>
    <w:rsid w:val="000E3ABF"/>
    <w:rsid w:val="000E4142"/>
    <w:rsid w:val="000E48AD"/>
    <w:rsid w:val="000E59FF"/>
    <w:rsid w:val="000E5B33"/>
    <w:rsid w:val="000F12A4"/>
    <w:rsid w:val="000F40E7"/>
    <w:rsid w:val="000F5ED4"/>
    <w:rsid w:val="000F66A3"/>
    <w:rsid w:val="000F6757"/>
    <w:rsid w:val="000F6ED3"/>
    <w:rsid w:val="000F7D5E"/>
    <w:rsid w:val="0010002F"/>
    <w:rsid w:val="00100915"/>
    <w:rsid w:val="00100F22"/>
    <w:rsid w:val="00101891"/>
    <w:rsid w:val="00101D4C"/>
    <w:rsid w:val="00103E4D"/>
    <w:rsid w:val="00103E9F"/>
    <w:rsid w:val="00103F9E"/>
    <w:rsid w:val="001042CF"/>
    <w:rsid w:val="00104D5B"/>
    <w:rsid w:val="00105619"/>
    <w:rsid w:val="0010566F"/>
    <w:rsid w:val="00105679"/>
    <w:rsid w:val="0010674F"/>
    <w:rsid w:val="00106A55"/>
    <w:rsid w:val="00106B1B"/>
    <w:rsid w:val="00106BA5"/>
    <w:rsid w:val="001079D8"/>
    <w:rsid w:val="00110245"/>
    <w:rsid w:val="001106E0"/>
    <w:rsid w:val="00110D10"/>
    <w:rsid w:val="00111666"/>
    <w:rsid w:val="0011182D"/>
    <w:rsid w:val="00111871"/>
    <w:rsid w:val="001137A0"/>
    <w:rsid w:val="00114B32"/>
    <w:rsid w:val="00115E4E"/>
    <w:rsid w:val="00117117"/>
    <w:rsid w:val="00117CF6"/>
    <w:rsid w:val="00120071"/>
    <w:rsid w:val="0012069B"/>
    <w:rsid w:val="0012103F"/>
    <w:rsid w:val="00121087"/>
    <w:rsid w:val="00121D7E"/>
    <w:rsid w:val="00123042"/>
    <w:rsid w:val="00123A13"/>
    <w:rsid w:val="001256ED"/>
    <w:rsid w:val="00127813"/>
    <w:rsid w:val="0013099D"/>
    <w:rsid w:val="0013168F"/>
    <w:rsid w:val="00132935"/>
    <w:rsid w:val="00132DC1"/>
    <w:rsid w:val="001338CA"/>
    <w:rsid w:val="00133921"/>
    <w:rsid w:val="0013521D"/>
    <w:rsid w:val="00135291"/>
    <w:rsid w:val="00135762"/>
    <w:rsid w:val="00135958"/>
    <w:rsid w:val="00140BE3"/>
    <w:rsid w:val="00140D91"/>
    <w:rsid w:val="0014320F"/>
    <w:rsid w:val="0014329C"/>
    <w:rsid w:val="00143D26"/>
    <w:rsid w:val="00143EAD"/>
    <w:rsid w:val="00145216"/>
    <w:rsid w:val="0014572B"/>
    <w:rsid w:val="0014643E"/>
    <w:rsid w:val="001464E3"/>
    <w:rsid w:val="001465BD"/>
    <w:rsid w:val="00147AF2"/>
    <w:rsid w:val="00150EB8"/>
    <w:rsid w:val="00155585"/>
    <w:rsid w:val="00156F4D"/>
    <w:rsid w:val="00157655"/>
    <w:rsid w:val="00160762"/>
    <w:rsid w:val="00160A36"/>
    <w:rsid w:val="00162723"/>
    <w:rsid w:val="00163C2C"/>
    <w:rsid w:val="00164518"/>
    <w:rsid w:val="0016509F"/>
    <w:rsid w:val="00165492"/>
    <w:rsid w:val="00165A32"/>
    <w:rsid w:val="00170694"/>
    <w:rsid w:val="00170B5C"/>
    <w:rsid w:val="001710C9"/>
    <w:rsid w:val="00171ACC"/>
    <w:rsid w:val="00172980"/>
    <w:rsid w:val="00174689"/>
    <w:rsid w:val="0017754F"/>
    <w:rsid w:val="00180852"/>
    <w:rsid w:val="0018263F"/>
    <w:rsid w:val="001830B0"/>
    <w:rsid w:val="00184BE3"/>
    <w:rsid w:val="00184F1B"/>
    <w:rsid w:val="00184F6D"/>
    <w:rsid w:val="00187B9D"/>
    <w:rsid w:val="00192E1F"/>
    <w:rsid w:val="0019391F"/>
    <w:rsid w:val="00194767"/>
    <w:rsid w:val="001957BF"/>
    <w:rsid w:val="00196423"/>
    <w:rsid w:val="001971BF"/>
    <w:rsid w:val="001A0BD1"/>
    <w:rsid w:val="001A2D49"/>
    <w:rsid w:val="001A4D10"/>
    <w:rsid w:val="001A4FE3"/>
    <w:rsid w:val="001A704A"/>
    <w:rsid w:val="001A7894"/>
    <w:rsid w:val="001B0036"/>
    <w:rsid w:val="001B1EE6"/>
    <w:rsid w:val="001B3695"/>
    <w:rsid w:val="001B58B6"/>
    <w:rsid w:val="001B5EB3"/>
    <w:rsid w:val="001B6B1A"/>
    <w:rsid w:val="001B703E"/>
    <w:rsid w:val="001B7827"/>
    <w:rsid w:val="001B7F5D"/>
    <w:rsid w:val="001C2F01"/>
    <w:rsid w:val="001C3191"/>
    <w:rsid w:val="001C4A17"/>
    <w:rsid w:val="001C5DD2"/>
    <w:rsid w:val="001C6274"/>
    <w:rsid w:val="001C7776"/>
    <w:rsid w:val="001D09AE"/>
    <w:rsid w:val="001D19BA"/>
    <w:rsid w:val="001D1A0B"/>
    <w:rsid w:val="001D1E9C"/>
    <w:rsid w:val="001D344C"/>
    <w:rsid w:val="001D34FE"/>
    <w:rsid w:val="001D393C"/>
    <w:rsid w:val="001D415A"/>
    <w:rsid w:val="001D4544"/>
    <w:rsid w:val="001D535F"/>
    <w:rsid w:val="001D6F18"/>
    <w:rsid w:val="001D75DA"/>
    <w:rsid w:val="001E0EED"/>
    <w:rsid w:val="001E1942"/>
    <w:rsid w:val="001E1945"/>
    <w:rsid w:val="001E1E37"/>
    <w:rsid w:val="001E21D2"/>
    <w:rsid w:val="001E62B1"/>
    <w:rsid w:val="001E677B"/>
    <w:rsid w:val="001E73CB"/>
    <w:rsid w:val="001E792B"/>
    <w:rsid w:val="001F0188"/>
    <w:rsid w:val="001F1650"/>
    <w:rsid w:val="001F2BF0"/>
    <w:rsid w:val="001F2E84"/>
    <w:rsid w:val="001F5433"/>
    <w:rsid w:val="001F5873"/>
    <w:rsid w:val="001F5EAB"/>
    <w:rsid w:val="001F60C6"/>
    <w:rsid w:val="001F76AB"/>
    <w:rsid w:val="00201566"/>
    <w:rsid w:val="00201A77"/>
    <w:rsid w:val="00202D1C"/>
    <w:rsid w:val="002033B2"/>
    <w:rsid w:val="00203867"/>
    <w:rsid w:val="00203B19"/>
    <w:rsid w:val="00203CD2"/>
    <w:rsid w:val="002068B4"/>
    <w:rsid w:val="00210742"/>
    <w:rsid w:val="00212AF4"/>
    <w:rsid w:val="00213B3A"/>
    <w:rsid w:val="00213D89"/>
    <w:rsid w:val="002145BA"/>
    <w:rsid w:val="00215E84"/>
    <w:rsid w:val="00215F27"/>
    <w:rsid w:val="002162AA"/>
    <w:rsid w:val="002164B4"/>
    <w:rsid w:val="0021682B"/>
    <w:rsid w:val="00217CE2"/>
    <w:rsid w:val="00217E8F"/>
    <w:rsid w:val="00220105"/>
    <w:rsid w:val="00221447"/>
    <w:rsid w:val="00221AAE"/>
    <w:rsid w:val="00221D60"/>
    <w:rsid w:val="002226B1"/>
    <w:rsid w:val="00222F4C"/>
    <w:rsid w:val="00224150"/>
    <w:rsid w:val="00226E7F"/>
    <w:rsid w:val="0022738E"/>
    <w:rsid w:val="0023138D"/>
    <w:rsid w:val="0023191F"/>
    <w:rsid w:val="00233CA4"/>
    <w:rsid w:val="00234553"/>
    <w:rsid w:val="00234F01"/>
    <w:rsid w:val="002363EE"/>
    <w:rsid w:val="002378A0"/>
    <w:rsid w:val="00240C64"/>
    <w:rsid w:val="00241387"/>
    <w:rsid w:val="00242E81"/>
    <w:rsid w:val="00242F20"/>
    <w:rsid w:val="00245345"/>
    <w:rsid w:val="00245D0A"/>
    <w:rsid w:val="00245E4B"/>
    <w:rsid w:val="00247D81"/>
    <w:rsid w:val="0025019C"/>
    <w:rsid w:val="00251CAF"/>
    <w:rsid w:val="00253B57"/>
    <w:rsid w:val="00253FEC"/>
    <w:rsid w:val="0025615C"/>
    <w:rsid w:val="002564EA"/>
    <w:rsid w:val="0025769D"/>
    <w:rsid w:val="00257D35"/>
    <w:rsid w:val="0026045D"/>
    <w:rsid w:val="00266DC7"/>
    <w:rsid w:val="0026708C"/>
    <w:rsid w:val="00267269"/>
    <w:rsid w:val="00267457"/>
    <w:rsid w:val="0027017B"/>
    <w:rsid w:val="0027080F"/>
    <w:rsid w:val="00270DC8"/>
    <w:rsid w:val="00271214"/>
    <w:rsid w:val="002717BF"/>
    <w:rsid w:val="0027429A"/>
    <w:rsid w:val="002746E0"/>
    <w:rsid w:val="0027519E"/>
    <w:rsid w:val="002752CC"/>
    <w:rsid w:val="0027557C"/>
    <w:rsid w:val="002757DC"/>
    <w:rsid w:val="002757ED"/>
    <w:rsid w:val="00275994"/>
    <w:rsid w:val="00276C9F"/>
    <w:rsid w:val="002772B8"/>
    <w:rsid w:val="00277D5B"/>
    <w:rsid w:val="00280E6F"/>
    <w:rsid w:val="002833D4"/>
    <w:rsid w:val="002836F8"/>
    <w:rsid w:val="0028414A"/>
    <w:rsid w:val="0028497F"/>
    <w:rsid w:val="0028712F"/>
    <w:rsid w:val="0029059B"/>
    <w:rsid w:val="00290957"/>
    <w:rsid w:val="00293019"/>
    <w:rsid w:val="00293076"/>
    <w:rsid w:val="00294E57"/>
    <w:rsid w:val="002976B7"/>
    <w:rsid w:val="002A1C36"/>
    <w:rsid w:val="002A1D09"/>
    <w:rsid w:val="002A2032"/>
    <w:rsid w:val="002A4611"/>
    <w:rsid w:val="002A616E"/>
    <w:rsid w:val="002A695A"/>
    <w:rsid w:val="002A7429"/>
    <w:rsid w:val="002A779C"/>
    <w:rsid w:val="002B1A55"/>
    <w:rsid w:val="002B2559"/>
    <w:rsid w:val="002B2AFC"/>
    <w:rsid w:val="002B3A1E"/>
    <w:rsid w:val="002B441C"/>
    <w:rsid w:val="002B46A7"/>
    <w:rsid w:val="002B4998"/>
    <w:rsid w:val="002B555C"/>
    <w:rsid w:val="002B5FDA"/>
    <w:rsid w:val="002B6889"/>
    <w:rsid w:val="002B6DA8"/>
    <w:rsid w:val="002B7428"/>
    <w:rsid w:val="002B7710"/>
    <w:rsid w:val="002B7BA1"/>
    <w:rsid w:val="002B7E97"/>
    <w:rsid w:val="002C02C4"/>
    <w:rsid w:val="002C0831"/>
    <w:rsid w:val="002C0D82"/>
    <w:rsid w:val="002C16AE"/>
    <w:rsid w:val="002C2FAA"/>
    <w:rsid w:val="002C317F"/>
    <w:rsid w:val="002C39FC"/>
    <w:rsid w:val="002C4681"/>
    <w:rsid w:val="002C4B69"/>
    <w:rsid w:val="002C5078"/>
    <w:rsid w:val="002C6489"/>
    <w:rsid w:val="002C6CA1"/>
    <w:rsid w:val="002C6D15"/>
    <w:rsid w:val="002C7E92"/>
    <w:rsid w:val="002D0457"/>
    <w:rsid w:val="002D05D8"/>
    <w:rsid w:val="002D067C"/>
    <w:rsid w:val="002D0792"/>
    <w:rsid w:val="002D07EC"/>
    <w:rsid w:val="002D10C7"/>
    <w:rsid w:val="002D15EC"/>
    <w:rsid w:val="002D277B"/>
    <w:rsid w:val="002D29BD"/>
    <w:rsid w:val="002D3608"/>
    <w:rsid w:val="002D371B"/>
    <w:rsid w:val="002D4121"/>
    <w:rsid w:val="002D6085"/>
    <w:rsid w:val="002D61C2"/>
    <w:rsid w:val="002D6975"/>
    <w:rsid w:val="002D7868"/>
    <w:rsid w:val="002E0FC1"/>
    <w:rsid w:val="002E1688"/>
    <w:rsid w:val="002E420D"/>
    <w:rsid w:val="002E58CA"/>
    <w:rsid w:val="002F05C8"/>
    <w:rsid w:val="002F2B3B"/>
    <w:rsid w:val="002F43CD"/>
    <w:rsid w:val="002F4497"/>
    <w:rsid w:val="002F4BBE"/>
    <w:rsid w:val="002F5364"/>
    <w:rsid w:val="002F6384"/>
    <w:rsid w:val="002F6452"/>
    <w:rsid w:val="002F7343"/>
    <w:rsid w:val="002F79BE"/>
    <w:rsid w:val="003004B0"/>
    <w:rsid w:val="00300F1A"/>
    <w:rsid w:val="003013A2"/>
    <w:rsid w:val="00303712"/>
    <w:rsid w:val="00303A7D"/>
    <w:rsid w:val="003040C6"/>
    <w:rsid w:val="00305198"/>
    <w:rsid w:val="00310131"/>
    <w:rsid w:val="00310ECE"/>
    <w:rsid w:val="00311000"/>
    <w:rsid w:val="0031128B"/>
    <w:rsid w:val="00312454"/>
    <w:rsid w:val="00312D37"/>
    <w:rsid w:val="00313806"/>
    <w:rsid w:val="00313B5C"/>
    <w:rsid w:val="00313C31"/>
    <w:rsid w:val="00313E9C"/>
    <w:rsid w:val="0031442F"/>
    <w:rsid w:val="00315A56"/>
    <w:rsid w:val="00315BB2"/>
    <w:rsid w:val="00315C5B"/>
    <w:rsid w:val="0031735D"/>
    <w:rsid w:val="003175A3"/>
    <w:rsid w:val="00317B25"/>
    <w:rsid w:val="00320585"/>
    <w:rsid w:val="00320943"/>
    <w:rsid w:val="00320C72"/>
    <w:rsid w:val="00320D45"/>
    <w:rsid w:val="003211A5"/>
    <w:rsid w:val="00321AB8"/>
    <w:rsid w:val="0032222C"/>
    <w:rsid w:val="003224E5"/>
    <w:rsid w:val="003235D5"/>
    <w:rsid w:val="00323C46"/>
    <w:rsid w:val="003241CC"/>
    <w:rsid w:val="00324A9D"/>
    <w:rsid w:val="00325431"/>
    <w:rsid w:val="00325F12"/>
    <w:rsid w:val="0032695A"/>
    <w:rsid w:val="003271C5"/>
    <w:rsid w:val="00327361"/>
    <w:rsid w:val="00327C32"/>
    <w:rsid w:val="00331F67"/>
    <w:rsid w:val="0033340B"/>
    <w:rsid w:val="0033370F"/>
    <w:rsid w:val="00333B27"/>
    <w:rsid w:val="00333DDD"/>
    <w:rsid w:val="0033469E"/>
    <w:rsid w:val="003349A3"/>
    <w:rsid w:val="00334B19"/>
    <w:rsid w:val="00335126"/>
    <w:rsid w:val="003351C5"/>
    <w:rsid w:val="0033636C"/>
    <w:rsid w:val="00337514"/>
    <w:rsid w:val="0033755D"/>
    <w:rsid w:val="003378CF"/>
    <w:rsid w:val="003401C8"/>
    <w:rsid w:val="003410D8"/>
    <w:rsid w:val="00341807"/>
    <w:rsid w:val="0034245F"/>
    <w:rsid w:val="00342600"/>
    <w:rsid w:val="003427D1"/>
    <w:rsid w:val="003438B5"/>
    <w:rsid w:val="00344E83"/>
    <w:rsid w:val="00345418"/>
    <w:rsid w:val="00345488"/>
    <w:rsid w:val="0034721F"/>
    <w:rsid w:val="003502AB"/>
    <w:rsid w:val="003522D2"/>
    <w:rsid w:val="0035584C"/>
    <w:rsid w:val="0035627B"/>
    <w:rsid w:val="0036120C"/>
    <w:rsid w:val="00363B17"/>
    <w:rsid w:val="00363EB9"/>
    <w:rsid w:val="003646AE"/>
    <w:rsid w:val="003648A7"/>
    <w:rsid w:val="00365038"/>
    <w:rsid w:val="0036547C"/>
    <w:rsid w:val="00365E2E"/>
    <w:rsid w:val="003676B2"/>
    <w:rsid w:val="00371287"/>
    <w:rsid w:val="003716F1"/>
    <w:rsid w:val="00371DD5"/>
    <w:rsid w:val="00372B2F"/>
    <w:rsid w:val="00374B6D"/>
    <w:rsid w:val="00376D07"/>
    <w:rsid w:val="0038266F"/>
    <w:rsid w:val="00382806"/>
    <w:rsid w:val="00383101"/>
    <w:rsid w:val="00383A3D"/>
    <w:rsid w:val="00391141"/>
    <w:rsid w:val="003919F8"/>
    <w:rsid w:val="00391AE7"/>
    <w:rsid w:val="0039240E"/>
    <w:rsid w:val="00392722"/>
    <w:rsid w:val="00392F1F"/>
    <w:rsid w:val="003934E1"/>
    <w:rsid w:val="0039385E"/>
    <w:rsid w:val="0039444E"/>
    <w:rsid w:val="00394BD6"/>
    <w:rsid w:val="00394CD2"/>
    <w:rsid w:val="00394D75"/>
    <w:rsid w:val="003959B7"/>
    <w:rsid w:val="00395AF3"/>
    <w:rsid w:val="00397449"/>
    <w:rsid w:val="003A1731"/>
    <w:rsid w:val="003A3E12"/>
    <w:rsid w:val="003A4109"/>
    <w:rsid w:val="003A5710"/>
    <w:rsid w:val="003B00A1"/>
    <w:rsid w:val="003B0724"/>
    <w:rsid w:val="003B13F6"/>
    <w:rsid w:val="003B1CE8"/>
    <w:rsid w:val="003B260C"/>
    <w:rsid w:val="003B4208"/>
    <w:rsid w:val="003B57B9"/>
    <w:rsid w:val="003C297F"/>
    <w:rsid w:val="003C2C26"/>
    <w:rsid w:val="003C2CA0"/>
    <w:rsid w:val="003C4228"/>
    <w:rsid w:val="003C45F5"/>
    <w:rsid w:val="003C56B6"/>
    <w:rsid w:val="003D0881"/>
    <w:rsid w:val="003D113E"/>
    <w:rsid w:val="003D1BA4"/>
    <w:rsid w:val="003D3205"/>
    <w:rsid w:val="003D3EC3"/>
    <w:rsid w:val="003D4201"/>
    <w:rsid w:val="003D464A"/>
    <w:rsid w:val="003D54B4"/>
    <w:rsid w:val="003D78C3"/>
    <w:rsid w:val="003E0209"/>
    <w:rsid w:val="003E0289"/>
    <w:rsid w:val="003E0440"/>
    <w:rsid w:val="003E0614"/>
    <w:rsid w:val="003E08F5"/>
    <w:rsid w:val="003E1C0A"/>
    <w:rsid w:val="003E1D92"/>
    <w:rsid w:val="003E2E8C"/>
    <w:rsid w:val="003E401D"/>
    <w:rsid w:val="003E4A21"/>
    <w:rsid w:val="003E50B2"/>
    <w:rsid w:val="003E57DB"/>
    <w:rsid w:val="003E58ED"/>
    <w:rsid w:val="003E5BCD"/>
    <w:rsid w:val="003E7F6B"/>
    <w:rsid w:val="003F14A9"/>
    <w:rsid w:val="003F1933"/>
    <w:rsid w:val="003F30E4"/>
    <w:rsid w:val="003F3EE5"/>
    <w:rsid w:val="003F462F"/>
    <w:rsid w:val="003F464A"/>
    <w:rsid w:val="003F5516"/>
    <w:rsid w:val="003F6D2B"/>
    <w:rsid w:val="00400914"/>
    <w:rsid w:val="00400F4E"/>
    <w:rsid w:val="00402B19"/>
    <w:rsid w:val="00403087"/>
    <w:rsid w:val="0040545E"/>
    <w:rsid w:val="00405778"/>
    <w:rsid w:val="00405B72"/>
    <w:rsid w:val="004067A2"/>
    <w:rsid w:val="00406B83"/>
    <w:rsid w:val="00411BDA"/>
    <w:rsid w:val="004131F7"/>
    <w:rsid w:val="004139FD"/>
    <w:rsid w:val="00413ED9"/>
    <w:rsid w:val="00413F64"/>
    <w:rsid w:val="00414AB0"/>
    <w:rsid w:val="00415CB8"/>
    <w:rsid w:val="00417200"/>
    <w:rsid w:val="00420830"/>
    <w:rsid w:val="00420E2C"/>
    <w:rsid w:val="0042116A"/>
    <w:rsid w:val="00421CD6"/>
    <w:rsid w:val="004222E6"/>
    <w:rsid w:val="00422956"/>
    <w:rsid w:val="00423E00"/>
    <w:rsid w:val="00423E83"/>
    <w:rsid w:val="004266CC"/>
    <w:rsid w:val="00426D39"/>
    <w:rsid w:val="00426F2E"/>
    <w:rsid w:val="00427632"/>
    <w:rsid w:val="004318E0"/>
    <w:rsid w:val="004320C4"/>
    <w:rsid w:val="004333E5"/>
    <w:rsid w:val="00433A3F"/>
    <w:rsid w:val="00433AAB"/>
    <w:rsid w:val="0043416F"/>
    <w:rsid w:val="00434684"/>
    <w:rsid w:val="00434D02"/>
    <w:rsid w:val="00434D22"/>
    <w:rsid w:val="00435A8E"/>
    <w:rsid w:val="00436062"/>
    <w:rsid w:val="00437881"/>
    <w:rsid w:val="004401A5"/>
    <w:rsid w:val="0044028E"/>
    <w:rsid w:val="004435AC"/>
    <w:rsid w:val="004439DB"/>
    <w:rsid w:val="00443FA9"/>
    <w:rsid w:val="004447ED"/>
    <w:rsid w:val="004458C8"/>
    <w:rsid w:val="00445B8A"/>
    <w:rsid w:val="00450061"/>
    <w:rsid w:val="004515EF"/>
    <w:rsid w:val="00452A86"/>
    <w:rsid w:val="00452DA0"/>
    <w:rsid w:val="0045332C"/>
    <w:rsid w:val="0045358F"/>
    <w:rsid w:val="004550CE"/>
    <w:rsid w:val="00455669"/>
    <w:rsid w:val="004564F1"/>
    <w:rsid w:val="0045679A"/>
    <w:rsid w:val="004607B9"/>
    <w:rsid w:val="004609CC"/>
    <w:rsid w:val="00462B1E"/>
    <w:rsid w:val="00466930"/>
    <w:rsid w:val="004669D3"/>
    <w:rsid w:val="00466EAD"/>
    <w:rsid w:val="0046776B"/>
    <w:rsid w:val="00467936"/>
    <w:rsid w:val="00467B1D"/>
    <w:rsid w:val="00471EFB"/>
    <w:rsid w:val="00472439"/>
    <w:rsid w:val="004747B4"/>
    <w:rsid w:val="00474AAB"/>
    <w:rsid w:val="004759AF"/>
    <w:rsid w:val="004764A3"/>
    <w:rsid w:val="004776EB"/>
    <w:rsid w:val="00477C29"/>
    <w:rsid w:val="00477D03"/>
    <w:rsid w:val="00481CA4"/>
    <w:rsid w:val="00481DEC"/>
    <w:rsid w:val="00482D67"/>
    <w:rsid w:val="004842DB"/>
    <w:rsid w:val="00484385"/>
    <w:rsid w:val="00487AC4"/>
    <w:rsid w:val="00487AD3"/>
    <w:rsid w:val="004904DA"/>
    <w:rsid w:val="00491433"/>
    <w:rsid w:val="00491CC7"/>
    <w:rsid w:val="004920B9"/>
    <w:rsid w:val="00492DD3"/>
    <w:rsid w:val="004930ED"/>
    <w:rsid w:val="00493DD2"/>
    <w:rsid w:val="00493F91"/>
    <w:rsid w:val="00494217"/>
    <w:rsid w:val="00494D91"/>
    <w:rsid w:val="00494DE7"/>
    <w:rsid w:val="00495A5D"/>
    <w:rsid w:val="004964D2"/>
    <w:rsid w:val="0049789A"/>
    <w:rsid w:val="004978C9"/>
    <w:rsid w:val="004A3929"/>
    <w:rsid w:val="004A3C87"/>
    <w:rsid w:val="004A4F24"/>
    <w:rsid w:val="004A5E23"/>
    <w:rsid w:val="004B01A9"/>
    <w:rsid w:val="004B059D"/>
    <w:rsid w:val="004B130F"/>
    <w:rsid w:val="004B1FFA"/>
    <w:rsid w:val="004B2C1E"/>
    <w:rsid w:val="004B42E1"/>
    <w:rsid w:val="004B4820"/>
    <w:rsid w:val="004B67E9"/>
    <w:rsid w:val="004B78BA"/>
    <w:rsid w:val="004C02D7"/>
    <w:rsid w:val="004C1836"/>
    <w:rsid w:val="004C2574"/>
    <w:rsid w:val="004C2B4F"/>
    <w:rsid w:val="004C3773"/>
    <w:rsid w:val="004C37CF"/>
    <w:rsid w:val="004C4141"/>
    <w:rsid w:val="004C504A"/>
    <w:rsid w:val="004C5448"/>
    <w:rsid w:val="004C58B2"/>
    <w:rsid w:val="004D0B09"/>
    <w:rsid w:val="004D1169"/>
    <w:rsid w:val="004D4204"/>
    <w:rsid w:val="004D5CBF"/>
    <w:rsid w:val="004D7925"/>
    <w:rsid w:val="004D7A7D"/>
    <w:rsid w:val="004E0319"/>
    <w:rsid w:val="004E0B78"/>
    <w:rsid w:val="004E13E9"/>
    <w:rsid w:val="004E2680"/>
    <w:rsid w:val="004E2874"/>
    <w:rsid w:val="004E4B9C"/>
    <w:rsid w:val="004E4EE8"/>
    <w:rsid w:val="004E50B3"/>
    <w:rsid w:val="004E7DB6"/>
    <w:rsid w:val="004F266E"/>
    <w:rsid w:val="004F28FE"/>
    <w:rsid w:val="004F4004"/>
    <w:rsid w:val="004F4E3B"/>
    <w:rsid w:val="004F5260"/>
    <w:rsid w:val="004F76B3"/>
    <w:rsid w:val="004F7B4E"/>
    <w:rsid w:val="00500741"/>
    <w:rsid w:val="00501E05"/>
    <w:rsid w:val="0050307C"/>
    <w:rsid w:val="00504857"/>
    <w:rsid w:val="0050491D"/>
    <w:rsid w:val="00504C2B"/>
    <w:rsid w:val="005050FE"/>
    <w:rsid w:val="005053D3"/>
    <w:rsid w:val="00506130"/>
    <w:rsid w:val="005064C3"/>
    <w:rsid w:val="005100E8"/>
    <w:rsid w:val="0051081C"/>
    <w:rsid w:val="00510966"/>
    <w:rsid w:val="005113DD"/>
    <w:rsid w:val="0051258D"/>
    <w:rsid w:val="0051489B"/>
    <w:rsid w:val="00514A11"/>
    <w:rsid w:val="00514DA5"/>
    <w:rsid w:val="005165DB"/>
    <w:rsid w:val="00517839"/>
    <w:rsid w:val="00517C0A"/>
    <w:rsid w:val="00517C38"/>
    <w:rsid w:val="00520EE7"/>
    <w:rsid w:val="00521CC6"/>
    <w:rsid w:val="00522829"/>
    <w:rsid w:val="0052289D"/>
    <w:rsid w:val="00522B92"/>
    <w:rsid w:val="00522EF8"/>
    <w:rsid w:val="0052332B"/>
    <w:rsid w:val="00523CEC"/>
    <w:rsid w:val="005244AF"/>
    <w:rsid w:val="00525502"/>
    <w:rsid w:val="00525E69"/>
    <w:rsid w:val="005261CA"/>
    <w:rsid w:val="00526EB4"/>
    <w:rsid w:val="00530FB1"/>
    <w:rsid w:val="00531BEB"/>
    <w:rsid w:val="00531D52"/>
    <w:rsid w:val="005336E0"/>
    <w:rsid w:val="0053448E"/>
    <w:rsid w:val="005345E9"/>
    <w:rsid w:val="00534B54"/>
    <w:rsid w:val="005352FB"/>
    <w:rsid w:val="00535EA7"/>
    <w:rsid w:val="005404D7"/>
    <w:rsid w:val="0054218F"/>
    <w:rsid w:val="00542220"/>
    <w:rsid w:val="005422E5"/>
    <w:rsid w:val="005448EB"/>
    <w:rsid w:val="005449E9"/>
    <w:rsid w:val="0054558C"/>
    <w:rsid w:val="00545BFB"/>
    <w:rsid w:val="005471A4"/>
    <w:rsid w:val="0055053A"/>
    <w:rsid w:val="00550763"/>
    <w:rsid w:val="00551B42"/>
    <w:rsid w:val="00552086"/>
    <w:rsid w:val="00553BD7"/>
    <w:rsid w:val="00554889"/>
    <w:rsid w:val="00554ACA"/>
    <w:rsid w:val="00554D3D"/>
    <w:rsid w:val="0055712F"/>
    <w:rsid w:val="005575E7"/>
    <w:rsid w:val="00560025"/>
    <w:rsid w:val="00561C7B"/>
    <w:rsid w:val="005626A9"/>
    <w:rsid w:val="0056317F"/>
    <w:rsid w:val="00563F17"/>
    <w:rsid w:val="00564331"/>
    <w:rsid w:val="0056514D"/>
    <w:rsid w:val="00566481"/>
    <w:rsid w:val="00566671"/>
    <w:rsid w:val="00567165"/>
    <w:rsid w:val="00567AAE"/>
    <w:rsid w:val="005708C0"/>
    <w:rsid w:val="0057091D"/>
    <w:rsid w:val="005716B4"/>
    <w:rsid w:val="00571E53"/>
    <w:rsid w:val="00573C1E"/>
    <w:rsid w:val="005740C6"/>
    <w:rsid w:val="00575309"/>
    <w:rsid w:val="00577231"/>
    <w:rsid w:val="005774B0"/>
    <w:rsid w:val="005813B9"/>
    <w:rsid w:val="005816D3"/>
    <w:rsid w:val="00582249"/>
    <w:rsid w:val="00582AD9"/>
    <w:rsid w:val="00583690"/>
    <w:rsid w:val="00584004"/>
    <w:rsid w:val="005841FE"/>
    <w:rsid w:val="005852EA"/>
    <w:rsid w:val="0058553B"/>
    <w:rsid w:val="00585DF9"/>
    <w:rsid w:val="00586108"/>
    <w:rsid w:val="0058727E"/>
    <w:rsid w:val="00587784"/>
    <w:rsid w:val="00590BCD"/>
    <w:rsid w:val="00591522"/>
    <w:rsid w:val="00592A33"/>
    <w:rsid w:val="00593E44"/>
    <w:rsid w:val="0059551A"/>
    <w:rsid w:val="0059582F"/>
    <w:rsid w:val="005958D2"/>
    <w:rsid w:val="00596AC3"/>
    <w:rsid w:val="00597356"/>
    <w:rsid w:val="0059743F"/>
    <w:rsid w:val="005976FE"/>
    <w:rsid w:val="00597DCD"/>
    <w:rsid w:val="005A11A8"/>
    <w:rsid w:val="005A197A"/>
    <w:rsid w:val="005A2251"/>
    <w:rsid w:val="005A235C"/>
    <w:rsid w:val="005A3856"/>
    <w:rsid w:val="005A3A3D"/>
    <w:rsid w:val="005A52F9"/>
    <w:rsid w:val="005A5D12"/>
    <w:rsid w:val="005A613D"/>
    <w:rsid w:val="005B1179"/>
    <w:rsid w:val="005B17BC"/>
    <w:rsid w:val="005B17F8"/>
    <w:rsid w:val="005B1889"/>
    <w:rsid w:val="005B2D50"/>
    <w:rsid w:val="005B37D9"/>
    <w:rsid w:val="005B44F3"/>
    <w:rsid w:val="005B49D5"/>
    <w:rsid w:val="005B4A74"/>
    <w:rsid w:val="005B605C"/>
    <w:rsid w:val="005B7853"/>
    <w:rsid w:val="005C003F"/>
    <w:rsid w:val="005C0C4B"/>
    <w:rsid w:val="005C0FA1"/>
    <w:rsid w:val="005C2B6E"/>
    <w:rsid w:val="005C2C6A"/>
    <w:rsid w:val="005C3155"/>
    <w:rsid w:val="005C448B"/>
    <w:rsid w:val="005C51FE"/>
    <w:rsid w:val="005C55A7"/>
    <w:rsid w:val="005C5C24"/>
    <w:rsid w:val="005C60F3"/>
    <w:rsid w:val="005C7210"/>
    <w:rsid w:val="005C7AF9"/>
    <w:rsid w:val="005D015D"/>
    <w:rsid w:val="005D147D"/>
    <w:rsid w:val="005D158D"/>
    <w:rsid w:val="005D33E6"/>
    <w:rsid w:val="005D3583"/>
    <w:rsid w:val="005D3D31"/>
    <w:rsid w:val="005D3F08"/>
    <w:rsid w:val="005D5B19"/>
    <w:rsid w:val="005D5C38"/>
    <w:rsid w:val="005D619B"/>
    <w:rsid w:val="005D630B"/>
    <w:rsid w:val="005D63CE"/>
    <w:rsid w:val="005D72F7"/>
    <w:rsid w:val="005D79A1"/>
    <w:rsid w:val="005E2149"/>
    <w:rsid w:val="005E2C05"/>
    <w:rsid w:val="005E3B50"/>
    <w:rsid w:val="005E41CD"/>
    <w:rsid w:val="005E472A"/>
    <w:rsid w:val="005E4BC3"/>
    <w:rsid w:val="005E5358"/>
    <w:rsid w:val="005F1306"/>
    <w:rsid w:val="005F1AF1"/>
    <w:rsid w:val="005F1CF0"/>
    <w:rsid w:val="005F231B"/>
    <w:rsid w:val="005F2324"/>
    <w:rsid w:val="005F314E"/>
    <w:rsid w:val="005F3CC9"/>
    <w:rsid w:val="005F471C"/>
    <w:rsid w:val="005F6BF5"/>
    <w:rsid w:val="005F6C6C"/>
    <w:rsid w:val="00600245"/>
    <w:rsid w:val="00600706"/>
    <w:rsid w:val="00601FB2"/>
    <w:rsid w:val="006025FE"/>
    <w:rsid w:val="006031B0"/>
    <w:rsid w:val="00603825"/>
    <w:rsid w:val="00605A95"/>
    <w:rsid w:val="00606548"/>
    <w:rsid w:val="00606EE4"/>
    <w:rsid w:val="00610CA1"/>
    <w:rsid w:val="00611674"/>
    <w:rsid w:val="00613514"/>
    <w:rsid w:val="006143CD"/>
    <w:rsid w:val="006144D3"/>
    <w:rsid w:val="00614A49"/>
    <w:rsid w:val="00616716"/>
    <w:rsid w:val="00617237"/>
    <w:rsid w:val="006208B3"/>
    <w:rsid w:val="00623B52"/>
    <w:rsid w:val="0062438F"/>
    <w:rsid w:val="006247D4"/>
    <w:rsid w:val="00624C6C"/>
    <w:rsid w:val="00624D69"/>
    <w:rsid w:val="0062578F"/>
    <w:rsid w:val="00626CA0"/>
    <w:rsid w:val="00626D8C"/>
    <w:rsid w:val="00630BDD"/>
    <w:rsid w:val="00631762"/>
    <w:rsid w:val="00636C28"/>
    <w:rsid w:val="00637E25"/>
    <w:rsid w:val="00637F51"/>
    <w:rsid w:val="0064024E"/>
    <w:rsid w:val="006406DF"/>
    <w:rsid w:val="00640C63"/>
    <w:rsid w:val="00640E39"/>
    <w:rsid w:val="00642724"/>
    <w:rsid w:val="00643695"/>
    <w:rsid w:val="006451D9"/>
    <w:rsid w:val="0064590B"/>
    <w:rsid w:val="00645E38"/>
    <w:rsid w:val="0064739E"/>
    <w:rsid w:val="006477A1"/>
    <w:rsid w:val="0065000B"/>
    <w:rsid w:val="00652248"/>
    <w:rsid w:val="00652DFD"/>
    <w:rsid w:val="00653E0C"/>
    <w:rsid w:val="00654FDB"/>
    <w:rsid w:val="00655EDE"/>
    <w:rsid w:val="00656E40"/>
    <w:rsid w:val="00661816"/>
    <w:rsid w:val="00661CD5"/>
    <w:rsid w:val="00661CE0"/>
    <w:rsid w:val="0066204A"/>
    <w:rsid w:val="006620FF"/>
    <w:rsid w:val="0066219F"/>
    <w:rsid w:val="00662354"/>
    <w:rsid w:val="0066369D"/>
    <w:rsid w:val="00665D26"/>
    <w:rsid w:val="00666076"/>
    <w:rsid w:val="006671FF"/>
    <w:rsid w:val="00667592"/>
    <w:rsid w:val="00671262"/>
    <w:rsid w:val="0067300B"/>
    <w:rsid w:val="00673065"/>
    <w:rsid w:val="00673B75"/>
    <w:rsid w:val="00674E45"/>
    <w:rsid w:val="00675870"/>
    <w:rsid w:val="00675CD1"/>
    <w:rsid w:val="00676313"/>
    <w:rsid w:val="0067663A"/>
    <w:rsid w:val="00676D0B"/>
    <w:rsid w:val="00677195"/>
    <w:rsid w:val="0067738F"/>
    <w:rsid w:val="00680960"/>
    <w:rsid w:val="00680D49"/>
    <w:rsid w:val="00680F4E"/>
    <w:rsid w:val="00683622"/>
    <w:rsid w:val="00685ECA"/>
    <w:rsid w:val="0069243B"/>
    <w:rsid w:val="0069402D"/>
    <w:rsid w:val="0069451B"/>
    <w:rsid w:val="00694536"/>
    <w:rsid w:val="00694CBA"/>
    <w:rsid w:val="00695D75"/>
    <w:rsid w:val="00696DE4"/>
    <w:rsid w:val="0069704E"/>
    <w:rsid w:val="006A0328"/>
    <w:rsid w:val="006A0538"/>
    <w:rsid w:val="006A1154"/>
    <w:rsid w:val="006A234B"/>
    <w:rsid w:val="006A334A"/>
    <w:rsid w:val="006A4FA9"/>
    <w:rsid w:val="006A612A"/>
    <w:rsid w:val="006A7358"/>
    <w:rsid w:val="006A7E64"/>
    <w:rsid w:val="006B14C6"/>
    <w:rsid w:val="006B2738"/>
    <w:rsid w:val="006B2803"/>
    <w:rsid w:val="006B37F7"/>
    <w:rsid w:val="006B5298"/>
    <w:rsid w:val="006B5453"/>
    <w:rsid w:val="006B658C"/>
    <w:rsid w:val="006C02DE"/>
    <w:rsid w:val="006C27AD"/>
    <w:rsid w:val="006C3AAC"/>
    <w:rsid w:val="006C3E78"/>
    <w:rsid w:val="006C4CF1"/>
    <w:rsid w:val="006C4EA9"/>
    <w:rsid w:val="006C500D"/>
    <w:rsid w:val="006C53CA"/>
    <w:rsid w:val="006C60EE"/>
    <w:rsid w:val="006C6653"/>
    <w:rsid w:val="006C7C4C"/>
    <w:rsid w:val="006D070D"/>
    <w:rsid w:val="006D0FEB"/>
    <w:rsid w:val="006D136C"/>
    <w:rsid w:val="006D2A84"/>
    <w:rsid w:val="006D31DF"/>
    <w:rsid w:val="006D4054"/>
    <w:rsid w:val="006D51AC"/>
    <w:rsid w:val="006D52FA"/>
    <w:rsid w:val="006D5E00"/>
    <w:rsid w:val="006D68E6"/>
    <w:rsid w:val="006D6C3D"/>
    <w:rsid w:val="006D6FC9"/>
    <w:rsid w:val="006D724E"/>
    <w:rsid w:val="006D78A5"/>
    <w:rsid w:val="006E0BC0"/>
    <w:rsid w:val="006E0D02"/>
    <w:rsid w:val="006E2B51"/>
    <w:rsid w:val="006E325B"/>
    <w:rsid w:val="006E3F9B"/>
    <w:rsid w:val="006E40D4"/>
    <w:rsid w:val="006E423B"/>
    <w:rsid w:val="006E5DFE"/>
    <w:rsid w:val="006E638B"/>
    <w:rsid w:val="006E6AE8"/>
    <w:rsid w:val="006E6EFD"/>
    <w:rsid w:val="006E779A"/>
    <w:rsid w:val="006E79C8"/>
    <w:rsid w:val="006F0402"/>
    <w:rsid w:val="006F3B05"/>
    <w:rsid w:val="006F49AF"/>
    <w:rsid w:val="00702D10"/>
    <w:rsid w:val="00703A37"/>
    <w:rsid w:val="00703A45"/>
    <w:rsid w:val="00704F8F"/>
    <w:rsid w:val="0071095A"/>
    <w:rsid w:val="00710E24"/>
    <w:rsid w:val="00711594"/>
    <w:rsid w:val="00712D1E"/>
    <w:rsid w:val="00713881"/>
    <w:rsid w:val="007150AE"/>
    <w:rsid w:val="00716018"/>
    <w:rsid w:val="007162C2"/>
    <w:rsid w:val="0072078C"/>
    <w:rsid w:val="00721446"/>
    <w:rsid w:val="0072203B"/>
    <w:rsid w:val="007222A3"/>
    <w:rsid w:val="00722C2A"/>
    <w:rsid w:val="00724E79"/>
    <w:rsid w:val="00725CBA"/>
    <w:rsid w:val="00727520"/>
    <w:rsid w:val="007302B7"/>
    <w:rsid w:val="00730DBE"/>
    <w:rsid w:val="00731938"/>
    <w:rsid w:val="007340AD"/>
    <w:rsid w:val="0073631A"/>
    <w:rsid w:val="00736AFC"/>
    <w:rsid w:val="00737558"/>
    <w:rsid w:val="0074007C"/>
    <w:rsid w:val="007407BB"/>
    <w:rsid w:val="0074166E"/>
    <w:rsid w:val="00741EDA"/>
    <w:rsid w:val="0074315B"/>
    <w:rsid w:val="007432E9"/>
    <w:rsid w:val="00743464"/>
    <w:rsid w:val="007435E9"/>
    <w:rsid w:val="00743C2A"/>
    <w:rsid w:val="007478C2"/>
    <w:rsid w:val="00747B94"/>
    <w:rsid w:val="007515B6"/>
    <w:rsid w:val="00752AF4"/>
    <w:rsid w:val="00752FEE"/>
    <w:rsid w:val="00753969"/>
    <w:rsid w:val="00753A73"/>
    <w:rsid w:val="00754CCC"/>
    <w:rsid w:val="00755556"/>
    <w:rsid w:val="007561CD"/>
    <w:rsid w:val="00760E90"/>
    <w:rsid w:val="0076100D"/>
    <w:rsid w:val="00761891"/>
    <w:rsid w:val="00761CD3"/>
    <w:rsid w:val="007628F1"/>
    <w:rsid w:val="00763878"/>
    <w:rsid w:val="00763DD2"/>
    <w:rsid w:val="00764DF5"/>
    <w:rsid w:val="007658B3"/>
    <w:rsid w:val="00765D13"/>
    <w:rsid w:val="0076657A"/>
    <w:rsid w:val="007668E6"/>
    <w:rsid w:val="00767BAD"/>
    <w:rsid w:val="00767FEF"/>
    <w:rsid w:val="0077440F"/>
    <w:rsid w:val="00774E0C"/>
    <w:rsid w:val="007778B3"/>
    <w:rsid w:val="00780A6A"/>
    <w:rsid w:val="007811C6"/>
    <w:rsid w:val="0078125B"/>
    <w:rsid w:val="00781F12"/>
    <w:rsid w:val="00782840"/>
    <w:rsid w:val="00783EDF"/>
    <w:rsid w:val="00784F6F"/>
    <w:rsid w:val="00785EE3"/>
    <w:rsid w:val="0078676F"/>
    <w:rsid w:val="00786EAB"/>
    <w:rsid w:val="00787FA3"/>
    <w:rsid w:val="0079156E"/>
    <w:rsid w:val="007916CB"/>
    <w:rsid w:val="00791FD8"/>
    <w:rsid w:val="00793B7F"/>
    <w:rsid w:val="00796A67"/>
    <w:rsid w:val="00796E87"/>
    <w:rsid w:val="00796FF4"/>
    <w:rsid w:val="007974DC"/>
    <w:rsid w:val="007A035D"/>
    <w:rsid w:val="007A1103"/>
    <w:rsid w:val="007A1AAA"/>
    <w:rsid w:val="007A2A34"/>
    <w:rsid w:val="007A3623"/>
    <w:rsid w:val="007A4DBE"/>
    <w:rsid w:val="007B005B"/>
    <w:rsid w:val="007B01B0"/>
    <w:rsid w:val="007B2107"/>
    <w:rsid w:val="007B2878"/>
    <w:rsid w:val="007B5449"/>
    <w:rsid w:val="007B5933"/>
    <w:rsid w:val="007B6A80"/>
    <w:rsid w:val="007B6F5C"/>
    <w:rsid w:val="007C10B9"/>
    <w:rsid w:val="007C1F06"/>
    <w:rsid w:val="007C1F90"/>
    <w:rsid w:val="007C202E"/>
    <w:rsid w:val="007C325A"/>
    <w:rsid w:val="007C3291"/>
    <w:rsid w:val="007C7401"/>
    <w:rsid w:val="007C788F"/>
    <w:rsid w:val="007D0BF6"/>
    <w:rsid w:val="007D0DB8"/>
    <w:rsid w:val="007D111C"/>
    <w:rsid w:val="007D1EA1"/>
    <w:rsid w:val="007D41A4"/>
    <w:rsid w:val="007D5954"/>
    <w:rsid w:val="007D60EB"/>
    <w:rsid w:val="007D62B3"/>
    <w:rsid w:val="007D6CF6"/>
    <w:rsid w:val="007D7211"/>
    <w:rsid w:val="007D7583"/>
    <w:rsid w:val="007D7878"/>
    <w:rsid w:val="007E0005"/>
    <w:rsid w:val="007E124F"/>
    <w:rsid w:val="007E278B"/>
    <w:rsid w:val="007E3491"/>
    <w:rsid w:val="007E3972"/>
    <w:rsid w:val="007E42F5"/>
    <w:rsid w:val="007E4709"/>
    <w:rsid w:val="007E56B2"/>
    <w:rsid w:val="007E6B0C"/>
    <w:rsid w:val="007E73B8"/>
    <w:rsid w:val="007E759C"/>
    <w:rsid w:val="007E7E37"/>
    <w:rsid w:val="007F2341"/>
    <w:rsid w:val="007F2BD4"/>
    <w:rsid w:val="007F31F9"/>
    <w:rsid w:val="007F3CA6"/>
    <w:rsid w:val="007F569A"/>
    <w:rsid w:val="007F57E3"/>
    <w:rsid w:val="007F5B57"/>
    <w:rsid w:val="007F7328"/>
    <w:rsid w:val="007F7FE0"/>
    <w:rsid w:val="0080070D"/>
    <w:rsid w:val="00801217"/>
    <w:rsid w:val="008012D9"/>
    <w:rsid w:val="008017AD"/>
    <w:rsid w:val="0080248D"/>
    <w:rsid w:val="00802EEB"/>
    <w:rsid w:val="00804910"/>
    <w:rsid w:val="00804FA8"/>
    <w:rsid w:val="008051A7"/>
    <w:rsid w:val="00807864"/>
    <w:rsid w:val="00807B78"/>
    <w:rsid w:val="008103F4"/>
    <w:rsid w:val="00810F54"/>
    <w:rsid w:val="00812904"/>
    <w:rsid w:val="00812BDC"/>
    <w:rsid w:val="00812BEB"/>
    <w:rsid w:val="00812E15"/>
    <w:rsid w:val="00813C66"/>
    <w:rsid w:val="00816351"/>
    <w:rsid w:val="008167FB"/>
    <w:rsid w:val="008174F9"/>
    <w:rsid w:val="00817C8C"/>
    <w:rsid w:val="00820D31"/>
    <w:rsid w:val="00820F8D"/>
    <w:rsid w:val="00821310"/>
    <w:rsid w:val="00821C43"/>
    <w:rsid w:val="00822726"/>
    <w:rsid w:val="00822A02"/>
    <w:rsid w:val="00822F70"/>
    <w:rsid w:val="00823A09"/>
    <w:rsid w:val="0082403F"/>
    <w:rsid w:val="008241DB"/>
    <w:rsid w:val="0082425B"/>
    <w:rsid w:val="00825A76"/>
    <w:rsid w:val="0082617C"/>
    <w:rsid w:val="008261C8"/>
    <w:rsid w:val="0082637E"/>
    <w:rsid w:val="0082657E"/>
    <w:rsid w:val="00826F58"/>
    <w:rsid w:val="00831D13"/>
    <w:rsid w:val="00832017"/>
    <w:rsid w:val="008336E9"/>
    <w:rsid w:val="008339DD"/>
    <w:rsid w:val="00833A7F"/>
    <w:rsid w:val="0083443E"/>
    <w:rsid w:val="00834FD2"/>
    <w:rsid w:val="00835BA1"/>
    <w:rsid w:val="00836927"/>
    <w:rsid w:val="00836CBC"/>
    <w:rsid w:val="00837F2E"/>
    <w:rsid w:val="00840EF9"/>
    <w:rsid w:val="0084559C"/>
    <w:rsid w:val="00850136"/>
    <w:rsid w:val="008503DC"/>
    <w:rsid w:val="00850E0D"/>
    <w:rsid w:val="0085213E"/>
    <w:rsid w:val="008537DC"/>
    <w:rsid w:val="00853B9C"/>
    <w:rsid w:val="0085441D"/>
    <w:rsid w:val="00854775"/>
    <w:rsid w:val="008547A5"/>
    <w:rsid w:val="00854E96"/>
    <w:rsid w:val="00855987"/>
    <w:rsid w:val="00857161"/>
    <w:rsid w:val="00860AA5"/>
    <w:rsid w:val="0086193E"/>
    <w:rsid w:val="00861DC7"/>
    <w:rsid w:val="00863FE1"/>
    <w:rsid w:val="0086482A"/>
    <w:rsid w:val="0086634C"/>
    <w:rsid w:val="00870A2C"/>
    <w:rsid w:val="0087119F"/>
    <w:rsid w:val="008718FA"/>
    <w:rsid w:val="00872574"/>
    <w:rsid w:val="0087279A"/>
    <w:rsid w:val="00873027"/>
    <w:rsid w:val="008735C7"/>
    <w:rsid w:val="0087472F"/>
    <w:rsid w:val="00875A91"/>
    <w:rsid w:val="00875E60"/>
    <w:rsid w:val="00876DB0"/>
    <w:rsid w:val="00880093"/>
    <w:rsid w:val="00880E90"/>
    <w:rsid w:val="00881AE9"/>
    <w:rsid w:val="00882ED0"/>
    <w:rsid w:val="00883236"/>
    <w:rsid w:val="00884BBF"/>
    <w:rsid w:val="00886ABD"/>
    <w:rsid w:val="008875CD"/>
    <w:rsid w:val="0088779C"/>
    <w:rsid w:val="008904E8"/>
    <w:rsid w:val="00891F9A"/>
    <w:rsid w:val="00892010"/>
    <w:rsid w:val="0089339C"/>
    <w:rsid w:val="008939B8"/>
    <w:rsid w:val="00893C7F"/>
    <w:rsid w:val="0089423E"/>
    <w:rsid w:val="008942F1"/>
    <w:rsid w:val="0089653D"/>
    <w:rsid w:val="008974F5"/>
    <w:rsid w:val="00897AC0"/>
    <w:rsid w:val="008A02A4"/>
    <w:rsid w:val="008A24D4"/>
    <w:rsid w:val="008A3CB2"/>
    <w:rsid w:val="008A3F58"/>
    <w:rsid w:val="008A4416"/>
    <w:rsid w:val="008A4748"/>
    <w:rsid w:val="008A4ADC"/>
    <w:rsid w:val="008A4DCB"/>
    <w:rsid w:val="008A615C"/>
    <w:rsid w:val="008A62BE"/>
    <w:rsid w:val="008A7222"/>
    <w:rsid w:val="008B0C9E"/>
    <w:rsid w:val="008B1C06"/>
    <w:rsid w:val="008B27E2"/>
    <w:rsid w:val="008B2CF8"/>
    <w:rsid w:val="008B3E38"/>
    <w:rsid w:val="008B4B2B"/>
    <w:rsid w:val="008B4F0A"/>
    <w:rsid w:val="008B549C"/>
    <w:rsid w:val="008B59D4"/>
    <w:rsid w:val="008B5D05"/>
    <w:rsid w:val="008B64C7"/>
    <w:rsid w:val="008B7A48"/>
    <w:rsid w:val="008C0326"/>
    <w:rsid w:val="008C0BBD"/>
    <w:rsid w:val="008C178A"/>
    <w:rsid w:val="008C2011"/>
    <w:rsid w:val="008C2D66"/>
    <w:rsid w:val="008C36F8"/>
    <w:rsid w:val="008C3810"/>
    <w:rsid w:val="008C40E5"/>
    <w:rsid w:val="008C4445"/>
    <w:rsid w:val="008C451A"/>
    <w:rsid w:val="008C4C3E"/>
    <w:rsid w:val="008C5219"/>
    <w:rsid w:val="008C556F"/>
    <w:rsid w:val="008C5F1D"/>
    <w:rsid w:val="008C6793"/>
    <w:rsid w:val="008C7A3C"/>
    <w:rsid w:val="008D1923"/>
    <w:rsid w:val="008D1A38"/>
    <w:rsid w:val="008D31A9"/>
    <w:rsid w:val="008D3C15"/>
    <w:rsid w:val="008D5DBB"/>
    <w:rsid w:val="008D659C"/>
    <w:rsid w:val="008D669F"/>
    <w:rsid w:val="008D7144"/>
    <w:rsid w:val="008D7408"/>
    <w:rsid w:val="008E01AC"/>
    <w:rsid w:val="008E05BE"/>
    <w:rsid w:val="008E0C60"/>
    <w:rsid w:val="008E0D5F"/>
    <w:rsid w:val="008E1045"/>
    <w:rsid w:val="008E209F"/>
    <w:rsid w:val="008E46F3"/>
    <w:rsid w:val="008E6346"/>
    <w:rsid w:val="008E66F0"/>
    <w:rsid w:val="008E6F06"/>
    <w:rsid w:val="008E78C4"/>
    <w:rsid w:val="008E7B54"/>
    <w:rsid w:val="008E7BE7"/>
    <w:rsid w:val="008F1D4E"/>
    <w:rsid w:val="008F1ED3"/>
    <w:rsid w:val="008F4287"/>
    <w:rsid w:val="008F549B"/>
    <w:rsid w:val="008F6456"/>
    <w:rsid w:val="008F7ED3"/>
    <w:rsid w:val="008F7FA1"/>
    <w:rsid w:val="009008AC"/>
    <w:rsid w:val="009009C9"/>
    <w:rsid w:val="00900C25"/>
    <w:rsid w:val="009025C9"/>
    <w:rsid w:val="009028BC"/>
    <w:rsid w:val="00904042"/>
    <w:rsid w:val="00905344"/>
    <w:rsid w:val="00905A34"/>
    <w:rsid w:val="00905CE7"/>
    <w:rsid w:val="009075AC"/>
    <w:rsid w:val="00912A03"/>
    <w:rsid w:val="009134CF"/>
    <w:rsid w:val="009145BE"/>
    <w:rsid w:val="00915359"/>
    <w:rsid w:val="00915D65"/>
    <w:rsid w:val="009204D9"/>
    <w:rsid w:val="00920666"/>
    <w:rsid w:val="0092097D"/>
    <w:rsid w:val="00920C72"/>
    <w:rsid w:val="00920F83"/>
    <w:rsid w:val="009211EB"/>
    <w:rsid w:val="00921410"/>
    <w:rsid w:val="00921877"/>
    <w:rsid w:val="00922BA9"/>
    <w:rsid w:val="009238F3"/>
    <w:rsid w:val="00923B02"/>
    <w:rsid w:val="00924DE8"/>
    <w:rsid w:val="0092549E"/>
    <w:rsid w:val="0092762F"/>
    <w:rsid w:val="00930198"/>
    <w:rsid w:val="00930F00"/>
    <w:rsid w:val="00932DDC"/>
    <w:rsid w:val="009420A7"/>
    <w:rsid w:val="00942C9F"/>
    <w:rsid w:val="0094403C"/>
    <w:rsid w:val="009441BD"/>
    <w:rsid w:val="0094681F"/>
    <w:rsid w:val="009468F2"/>
    <w:rsid w:val="009472A5"/>
    <w:rsid w:val="00947DCE"/>
    <w:rsid w:val="00950586"/>
    <w:rsid w:val="0095116C"/>
    <w:rsid w:val="00951304"/>
    <w:rsid w:val="009518BD"/>
    <w:rsid w:val="00951958"/>
    <w:rsid w:val="0095248F"/>
    <w:rsid w:val="00952914"/>
    <w:rsid w:val="00953F3E"/>
    <w:rsid w:val="009540E3"/>
    <w:rsid w:val="0095538C"/>
    <w:rsid w:val="00956FC9"/>
    <w:rsid w:val="009579FF"/>
    <w:rsid w:val="00960DB0"/>
    <w:rsid w:val="00961170"/>
    <w:rsid w:val="00961F7A"/>
    <w:rsid w:val="009633AF"/>
    <w:rsid w:val="0096408A"/>
    <w:rsid w:val="009648E4"/>
    <w:rsid w:val="00964A6C"/>
    <w:rsid w:val="0096641C"/>
    <w:rsid w:val="009671B7"/>
    <w:rsid w:val="00967479"/>
    <w:rsid w:val="009675BE"/>
    <w:rsid w:val="00967B5F"/>
    <w:rsid w:val="00971B6B"/>
    <w:rsid w:val="009722D7"/>
    <w:rsid w:val="009722FB"/>
    <w:rsid w:val="009728CC"/>
    <w:rsid w:val="00973484"/>
    <w:rsid w:val="0097433B"/>
    <w:rsid w:val="0097575A"/>
    <w:rsid w:val="00976C77"/>
    <w:rsid w:val="00976D3D"/>
    <w:rsid w:val="00980964"/>
    <w:rsid w:val="00981848"/>
    <w:rsid w:val="009819F4"/>
    <w:rsid w:val="00981DD0"/>
    <w:rsid w:val="00981EFB"/>
    <w:rsid w:val="00982613"/>
    <w:rsid w:val="009838D2"/>
    <w:rsid w:val="00983BC1"/>
    <w:rsid w:val="00985447"/>
    <w:rsid w:val="0098591C"/>
    <w:rsid w:val="00986C5B"/>
    <w:rsid w:val="00992320"/>
    <w:rsid w:val="0099338F"/>
    <w:rsid w:val="009939CC"/>
    <w:rsid w:val="00994834"/>
    <w:rsid w:val="00994926"/>
    <w:rsid w:val="00995175"/>
    <w:rsid w:val="00996D68"/>
    <w:rsid w:val="00997541"/>
    <w:rsid w:val="009A1D1B"/>
    <w:rsid w:val="009A36EB"/>
    <w:rsid w:val="009A3BB0"/>
    <w:rsid w:val="009A3E21"/>
    <w:rsid w:val="009A4869"/>
    <w:rsid w:val="009A4CB3"/>
    <w:rsid w:val="009A76D4"/>
    <w:rsid w:val="009A77D1"/>
    <w:rsid w:val="009B0916"/>
    <w:rsid w:val="009B10F7"/>
    <w:rsid w:val="009B159F"/>
    <w:rsid w:val="009B1D7D"/>
    <w:rsid w:val="009B29DE"/>
    <w:rsid w:val="009B3DE0"/>
    <w:rsid w:val="009B437A"/>
    <w:rsid w:val="009B5447"/>
    <w:rsid w:val="009B6885"/>
    <w:rsid w:val="009C0B3D"/>
    <w:rsid w:val="009C0C89"/>
    <w:rsid w:val="009C152E"/>
    <w:rsid w:val="009C32D1"/>
    <w:rsid w:val="009C3990"/>
    <w:rsid w:val="009C39E1"/>
    <w:rsid w:val="009C4865"/>
    <w:rsid w:val="009C626B"/>
    <w:rsid w:val="009C670F"/>
    <w:rsid w:val="009D01DC"/>
    <w:rsid w:val="009D08A5"/>
    <w:rsid w:val="009D0CC3"/>
    <w:rsid w:val="009D1620"/>
    <w:rsid w:val="009D1F31"/>
    <w:rsid w:val="009D3C10"/>
    <w:rsid w:val="009D450F"/>
    <w:rsid w:val="009D5E32"/>
    <w:rsid w:val="009D6943"/>
    <w:rsid w:val="009E1D00"/>
    <w:rsid w:val="009E2A6D"/>
    <w:rsid w:val="009E3378"/>
    <w:rsid w:val="009E3C5B"/>
    <w:rsid w:val="009E3EC4"/>
    <w:rsid w:val="009E4244"/>
    <w:rsid w:val="009E4757"/>
    <w:rsid w:val="009E4759"/>
    <w:rsid w:val="009E512C"/>
    <w:rsid w:val="009E57FB"/>
    <w:rsid w:val="009E6773"/>
    <w:rsid w:val="009E7910"/>
    <w:rsid w:val="009E7B75"/>
    <w:rsid w:val="009F03F0"/>
    <w:rsid w:val="009F0E17"/>
    <w:rsid w:val="009F2CB0"/>
    <w:rsid w:val="009F322D"/>
    <w:rsid w:val="009F3ED9"/>
    <w:rsid w:val="009F40FD"/>
    <w:rsid w:val="009F53A4"/>
    <w:rsid w:val="009F578A"/>
    <w:rsid w:val="009F5DE6"/>
    <w:rsid w:val="009F626C"/>
    <w:rsid w:val="00A00F1D"/>
    <w:rsid w:val="00A014E3"/>
    <w:rsid w:val="00A0274D"/>
    <w:rsid w:val="00A033B2"/>
    <w:rsid w:val="00A0474F"/>
    <w:rsid w:val="00A04AD2"/>
    <w:rsid w:val="00A0611C"/>
    <w:rsid w:val="00A063B4"/>
    <w:rsid w:val="00A07450"/>
    <w:rsid w:val="00A07542"/>
    <w:rsid w:val="00A10542"/>
    <w:rsid w:val="00A111F2"/>
    <w:rsid w:val="00A112B1"/>
    <w:rsid w:val="00A11B28"/>
    <w:rsid w:val="00A11E1A"/>
    <w:rsid w:val="00A12CC4"/>
    <w:rsid w:val="00A1347E"/>
    <w:rsid w:val="00A136BA"/>
    <w:rsid w:val="00A143AD"/>
    <w:rsid w:val="00A1476A"/>
    <w:rsid w:val="00A15A4B"/>
    <w:rsid w:val="00A16908"/>
    <w:rsid w:val="00A17EAE"/>
    <w:rsid w:val="00A17FF0"/>
    <w:rsid w:val="00A20158"/>
    <w:rsid w:val="00A21A7D"/>
    <w:rsid w:val="00A22497"/>
    <w:rsid w:val="00A23038"/>
    <w:rsid w:val="00A26B43"/>
    <w:rsid w:val="00A26CED"/>
    <w:rsid w:val="00A273E2"/>
    <w:rsid w:val="00A27424"/>
    <w:rsid w:val="00A2757F"/>
    <w:rsid w:val="00A27F2A"/>
    <w:rsid w:val="00A32769"/>
    <w:rsid w:val="00A33791"/>
    <w:rsid w:val="00A34889"/>
    <w:rsid w:val="00A366E0"/>
    <w:rsid w:val="00A36E20"/>
    <w:rsid w:val="00A37986"/>
    <w:rsid w:val="00A410A0"/>
    <w:rsid w:val="00A41F01"/>
    <w:rsid w:val="00A43393"/>
    <w:rsid w:val="00A436ED"/>
    <w:rsid w:val="00A43DDA"/>
    <w:rsid w:val="00A44B92"/>
    <w:rsid w:val="00A45C53"/>
    <w:rsid w:val="00A4643A"/>
    <w:rsid w:val="00A46843"/>
    <w:rsid w:val="00A46C95"/>
    <w:rsid w:val="00A475B6"/>
    <w:rsid w:val="00A51EC6"/>
    <w:rsid w:val="00A52163"/>
    <w:rsid w:val="00A52575"/>
    <w:rsid w:val="00A547BA"/>
    <w:rsid w:val="00A547DD"/>
    <w:rsid w:val="00A557FF"/>
    <w:rsid w:val="00A56126"/>
    <w:rsid w:val="00A5631D"/>
    <w:rsid w:val="00A567D1"/>
    <w:rsid w:val="00A57C67"/>
    <w:rsid w:val="00A60476"/>
    <w:rsid w:val="00A61B44"/>
    <w:rsid w:val="00A63957"/>
    <w:rsid w:val="00A6452B"/>
    <w:rsid w:val="00A6460F"/>
    <w:rsid w:val="00A65321"/>
    <w:rsid w:val="00A65674"/>
    <w:rsid w:val="00A664D4"/>
    <w:rsid w:val="00A673F1"/>
    <w:rsid w:val="00A676C7"/>
    <w:rsid w:val="00A70334"/>
    <w:rsid w:val="00A7041C"/>
    <w:rsid w:val="00A71BE9"/>
    <w:rsid w:val="00A71FEA"/>
    <w:rsid w:val="00A73350"/>
    <w:rsid w:val="00A745F7"/>
    <w:rsid w:val="00A74EE2"/>
    <w:rsid w:val="00A76509"/>
    <w:rsid w:val="00A801AA"/>
    <w:rsid w:val="00A806A6"/>
    <w:rsid w:val="00A81492"/>
    <w:rsid w:val="00A82AE2"/>
    <w:rsid w:val="00A83904"/>
    <w:rsid w:val="00A83931"/>
    <w:rsid w:val="00A85648"/>
    <w:rsid w:val="00A868F7"/>
    <w:rsid w:val="00A90A15"/>
    <w:rsid w:val="00A9149E"/>
    <w:rsid w:val="00A918F9"/>
    <w:rsid w:val="00A92DCE"/>
    <w:rsid w:val="00A9334A"/>
    <w:rsid w:val="00A937D2"/>
    <w:rsid w:val="00A94AFF"/>
    <w:rsid w:val="00A954F7"/>
    <w:rsid w:val="00A95BBF"/>
    <w:rsid w:val="00A966A1"/>
    <w:rsid w:val="00A979AB"/>
    <w:rsid w:val="00AA250B"/>
    <w:rsid w:val="00AA2D5E"/>
    <w:rsid w:val="00AA392E"/>
    <w:rsid w:val="00AA3C36"/>
    <w:rsid w:val="00AA7317"/>
    <w:rsid w:val="00AA77B6"/>
    <w:rsid w:val="00AA780A"/>
    <w:rsid w:val="00AA7A00"/>
    <w:rsid w:val="00AA7BD9"/>
    <w:rsid w:val="00AA7DA7"/>
    <w:rsid w:val="00AB0D66"/>
    <w:rsid w:val="00AB1A37"/>
    <w:rsid w:val="00AB1FFB"/>
    <w:rsid w:val="00AB255F"/>
    <w:rsid w:val="00AB2838"/>
    <w:rsid w:val="00AB40A5"/>
    <w:rsid w:val="00AB5501"/>
    <w:rsid w:val="00AB56CD"/>
    <w:rsid w:val="00AB6C18"/>
    <w:rsid w:val="00AB6F39"/>
    <w:rsid w:val="00AB7347"/>
    <w:rsid w:val="00AB7909"/>
    <w:rsid w:val="00AC098A"/>
    <w:rsid w:val="00AC0FF0"/>
    <w:rsid w:val="00AC3247"/>
    <w:rsid w:val="00AC4309"/>
    <w:rsid w:val="00AC5823"/>
    <w:rsid w:val="00AC6089"/>
    <w:rsid w:val="00AC6E32"/>
    <w:rsid w:val="00AC7F5A"/>
    <w:rsid w:val="00AD22FD"/>
    <w:rsid w:val="00AD35E6"/>
    <w:rsid w:val="00AD4D48"/>
    <w:rsid w:val="00AD4DAC"/>
    <w:rsid w:val="00AD566D"/>
    <w:rsid w:val="00AD5C66"/>
    <w:rsid w:val="00AD6771"/>
    <w:rsid w:val="00AD7C6C"/>
    <w:rsid w:val="00AE02C1"/>
    <w:rsid w:val="00AE0896"/>
    <w:rsid w:val="00AE119C"/>
    <w:rsid w:val="00AE133C"/>
    <w:rsid w:val="00AE387E"/>
    <w:rsid w:val="00AE3D86"/>
    <w:rsid w:val="00AE4A82"/>
    <w:rsid w:val="00AE6764"/>
    <w:rsid w:val="00AE6CA2"/>
    <w:rsid w:val="00AE70E9"/>
    <w:rsid w:val="00AF074D"/>
    <w:rsid w:val="00AF17E3"/>
    <w:rsid w:val="00AF225C"/>
    <w:rsid w:val="00AF2367"/>
    <w:rsid w:val="00AF2F75"/>
    <w:rsid w:val="00AF34A2"/>
    <w:rsid w:val="00AF5023"/>
    <w:rsid w:val="00AF56E9"/>
    <w:rsid w:val="00AF5EB0"/>
    <w:rsid w:val="00AF7D29"/>
    <w:rsid w:val="00B02088"/>
    <w:rsid w:val="00B02C4F"/>
    <w:rsid w:val="00B02E4F"/>
    <w:rsid w:val="00B03D92"/>
    <w:rsid w:val="00B05308"/>
    <w:rsid w:val="00B06AFF"/>
    <w:rsid w:val="00B07B17"/>
    <w:rsid w:val="00B1169A"/>
    <w:rsid w:val="00B11704"/>
    <w:rsid w:val="00B11A06"/>
    <w:rsid w:val="00B1270B"/>
    <w:rsid w:val="00B129FF"/>
    <w:rsid w:val="00B14DD0"/>
    <w:rsid w:val="00B176A3"/>
    <w:rsid w:val="00B17C93"/>
    <w:rsid w:val="00B2021B"/>
    <w:rsid w:val="00B2143A"/>
    <w:rsid w:val="00B21F89"/>
    <w:rsid w:val="00B224ED"/>
    <w:rsid w:val="00B23BF4"/>
    <w:rsid w:val="00B24568"/>
    <w:rsid w:val="00B246E5"/>
    <w:rsid w:val="00B24BEB"/>
    <w:rsid w:val="00B2520C"/>
    <w:rsid w:val="00B25617"/>
    <w:rsid w:val="00B27AE0"/>
    <w:rsid w:val="00B3040D"/>
    <w:rsid w:val="00B30638"/>
    <w:rsid w:val="00B308BB"/>
    <w:rsid w:val="00B30AE0"/>
    <w:rsid w:val="00B310CC"/>
    <w:rsid w:val="00B31106"/>
    <w:rsid w:val="00B31F3E"/>
    <w:rsid w:val="00B3358D"/>
    <w:rsid w:val="00B33F9C"/>
    <w:rsid w:val="00B344D5"/>
    <w:rsid w:val="00B356E1"/>
    <w:rsid w:val="00B35BE1"/>
    <w:rsid w:val="00B3658F"/>
    <w:rsid w:val="00B36593"/>
    <w:rsid w:val="00B36CA6"/>
    <w:rsid w:val="00B42753"/>
    <w:rsid w:val="00B434E1"/>
    <w:rsid w:val="00B44828"/>
    <w:rsid w:val="00B44FA8"/>
    <w:rsid w:val="00B47FC4"/>
    <w:rsid w:val="00B50CCE"/>
    <w:rsid w:val="00B52675"/>
    <w:rsid w:val="00B53D92"/>
    <w:rsid w:val="00B54FB0"/>
    <w:rsid w:val="00B55AFD"/>
    <w:rsid w:val="00B565BD"/>
    <w:rsid w:val="00B56B18"/>
    <w:rsid w:val="00B603B5"/>
    <w:rsid w:val="00B60F96"/>
    <w:rsid w:val="00B62BFA"/>
    <w:rsid w:val="00B62F6C"/>
    <w:rsid w:val="00B6412A"/>
    <w:rsid w:val="00B65C3C"/>
    <w:rsid w:val="00B65CBB"/>
    <w:rsid w:val="00B65E64"/>
    <w:rsid w:val="00B660B7"/>
    <w:rsid w:val="00B671F4"/>
    <w:rsid w:val="00B67377"/>
    <w:rsid w:val="00B71810"/>
    <w:rsid w:val="00B71AB3"/>
    <w:rsid w:val="00B71BBB"/>
    <w:rsid w:val="00B742E1"/>
    <w:rsid w:val="00B74E54"/>
    <w:rsid w:val="00B762B0"/>
    <w:rsid w:val="00B8084F"/>
    <w:rsid w:val="00B814AF"/>
    <w:rsid w:val="00B82F82"/>
    <w:rsid w:val="00B83124"/>
    <w:rsid w:val="00B84761"/>
    <w:rsid w:val="00B84DB0"/>
    <w:rsid w:val="00B92054"/>
    <w:rsid w:val="00B92203"/>
    <w:rsid w:val="00B92328"/>
    <w:rsid w:val="00B93A91"/>
    <w:rsid w:val="00B93D1B"/>
    <w:rsid w:val="00B955CF"/>
    <w:rsid w:val="00B95693"/>
    <w:rsid w:val="00B978BD"/>
    <w:rsid w:val="00BA12A9"/>
    <w:rsid w:val="00BA3320"/>
    <w:rsid w:val="00BA3AD4"/>
    <w:rsid w:val="00BA4837"/>
    <w:rsid w:val="00BA5273"/>
    <w:rsid w:val="00BA6824"/>
    <w:rsid w:val="00BA6B18"/>
    <w:rsid w:val="00BA7314"/>
    <w:rsid w:val="00BA7A7F"/>
    <w:rsid w:val="00BA7AFD"/>
    <w:rsid w:val="00BB1406"/>
    <w:rsid w:val="00BB1556"/>
    <w:rsid w:val="00BB1829"/>
    <w:rsid w:val="00BB1C52"/>
    <w:rsid w:val="00BB25DD"/>
    <w:rsid w:val="00BB4220"/>
    <w:rsid w:val="00BB44B2"/>
    <w:rsid w:val="00BB50C2"/>
    <w:rsid w:val="00BB5F34"/>
    <w:rsid w:val="00BB6E73"/>
    <w:rsid w:val="00BC0047"/>
    <w:rsid w:val="00BC0110"/>
    <w:rsid w:val="00BC19C0"/>
    <w:rsid w:val="00BC1F80"/>
    <w:rsid w:val="00BC2E33"/>
    <w:rsid w:val="00BC2E93"/>
    <w:rsid w:val="00BC36A0"/>
    <w:rsid w:val="00BC4E87"/>
    <w:rsid w:val="00BC5510"/>
    <w:rsid w:val="00BC627D"/>
    <w:rsid w:val="00BC6454"/>
    <w:rsid w:val="00BC78F8"/>
    <w:rsid w:val="00BC7CF6"/>
    <w:rsid w:val="00BC7D01"/>
    <w:rsid w:val="00BD06EB"/>
    <w:rsid w:val="00BD071A"/>
    <w:rsid w:val="00BD1580"/>
    <w:rsid w:val="00BD234A"/>
    <w:rsid w:val="00BD309A"/>
    <w:rsid w:val="00BD3554"/>
    <w:rsid w:val="00BD38CB"/>
    <w:rsid w:val="00BD3C66"/>
    <w:rsid w:val="00BD3E64"/>
    <w:rsid w:val="00BD5C60"/>
    <w:rsid w:val="00BD6AB5"/>
    <w:rsid w:val="00BD6AFA"/>
    <w:rsid w:val="00BD6E8D"/>
    <w:rsid w:val="00BD77E0"/>
    <w:rsid w:val="00BE2BA2"/>
    <w:rsid w:val="00BE56B3"/>
    <w:rsid w:val="00BE5B90"/>
    <w:rsid w:val="00BE6B97"/>
    <w:rsid w:val="00BE7C35"/>
    <w:rsid w:val="00BE7E02"/>
    <w:rsid w:val="00BF0A16"/>
    <w:rsid w:val="00BF0ECE"/>
    <w:rsid w:val="00BF17DD"/>
    <w:rsid w:val="00BF3800"/>
    <w:rsid w:val="00BF3838"/>
    <w:rsid w:val="00BF3A5A"/>
    <w:rsid w:val="00BF4350"/>
    <w:rsid w:val="00BF5084"/>
    <w:rsid w:val="00BF55A7"/>
    <w:rsid w:val="00BF5FD8"/>
    <w:rsid w:val="00C01B78"/>
    <w:rsid w:val="00C05B54"/>
    <w:rsid w:val="00C07352"/>
    <w:rsid w:val="00C07867"/>
    <w:rsid w:val="00C1034D"/>
    <w:rsid w:val="00C10EAF"/>
    <w:rsid w:val="00C12FA2"/>
    <w:rsid w:val="00C14C13"/>
    <w:rsid w:val="00C167DF"/>
    <w:rsid w:val="00C20272"/>
    <w:rsid w:val="00C20A4F"/>
    <w:rsid w:val="00C21531"/>
    <w:rsid w:val="00C22901"/>
    <w:rsid w:val="00C233B4"/>
    <w:rsid w:val="00C24723"/>
    <w:rsid w:val="00C248F6"/>
    <w:rsid w:val="00C262E1"/>
    <w:rsid w:val="00C27044"/>
    <w:rsid w:val="00C27926"/>
    <w:rsid w:val="00C27D1D"/>
    <w:rsid w:val="00C27F6D"/>
    <w:rsid w:val="00C30205"/>
    <w:rsid w:val="00C3076F"/>
    <w:rsid w:val="00C30E73"/>
    <w:rsid w:val="00C3328D"/>
    <w:rsid w:val="00C35F3A"/>
    <w:rsid w:val="00C36353"/>
    <w:rsid w:val="00C363C6"/>
    <w:rsid w:val="00C36433"/>
    <w:rsid w:val="00C36CBF"/>
    <w:rsid w:val="00C36CC2"/>
    <w:rsid w:val="00C37AC3"/>
    <w:rsid w:val="00C40E16"/>
    <w:rsid w:val="00C41ACA"/>
    <w:rsid w:val="00C436D1"/>
    <w:rsid w:val="00C43D99"/>
    <w:rsid w:val="00C454D6"/>
    <w:rsid w:val="00C47433"/>
    <w:rsid w:val="00C475C1"/>
    <w:rsid w:val="00C47CE6"/>
    <w:rsid w:val="00C50717"/>
    <w:rsid w:val="00C5277D"/>
    <w:rsid w:val="00C52E1C"/>
    <w:rsid w:val="00C53583"/>
    <w:rsid w:val="00C54C28"/>
    <w:rsid w:val="00C56924"/>
    <w:rsid w:val="00C61E9F"/>
    <w:rsid w:val="00C63278"/>
    <w:rsid w:val="00C659E7"/>
    <w:rsid w:val="00C66277"/>
    <w:rsid w:val="00C6701D"/>
    <w:rsid w:val="00C67EF6"/>
    <w:rsid w:val="00C70006"/>
    <w:rsid w:val="00C71B2D"/>
    <w:rsid w:val="00C73040"/>
    <w:rsid w:val="00C73D9A"/>
    <w:rsid w:val="00C744AF"/>
    <w:rsid w:val="00C74BBA"/>
    <w:rsid w:val="00C770CB"/>
    <w:rsid w:val="00C77C09"/>
    <w:rsid w:val="00C809F1"/>
    <w:rsid w:val="00C8155A"/>
    <w:rsid w:val="00C82AC2"/>
    <w:rsid w:val="00C83EA9"/>
    <w:rsid w:val="00C851AD"/>
    <w:rsid w:val="00C90A76"/>
    <w:rsid w:val="00C91E1B"/>
    <w:rsid w:val="00C922A2"/>
    <w:rsid w:val="00C92814"/>
    <w:rsid w:val="00C9311F"/>
    <w:rsid w:val="00C932D3"/>
    <w:rsid w:val="00C935D2"/>
    <w:rsid w:val="00C939B7"/>
    <w:rsid w:val="00C940DB"/>
    <w:rsid w:val="00C94607"/>
    <w:rsid w:val="00C96728"/>
    <w:rsid w:val="00CA0D47"/>
    <w:rsid w:val="00CA166E"/>
    <w:rsid w:val="00CA1841"/>
    <w:rsid w:val="00CA2757"/>
    <w:rsid w:val="00CA2EA4"/>
    <w:rsid w:val="00CA2F8C"/>
    <w:rsid w:val="00CA2FCD"/>
    <w:rsid w:val="00CA7D6A"/>
    <w:rsid w:val="00CB0353"/>
    <w:rsid w:val="00CB0D1F"/>
    <w:rsid w:val="00CB12A1"/>
    <w:rsid w:val="00CB235F"/>
    <w:rsid w:val="00CB24D6"/>
    <w:rsid w:val="00CB2BA6"/>
    <w:rsid w:val="00CB360A"/>
    <w:rsid w:val="00CB3B20"/>
    <w:rsid w:val="00CB3EF1"/>
    <w:rsid w:val="00CB42CC"/>
    <w:rsid w:val="00CB7260"/>
    <w:rsid w:val="00CB7462"/>
    <w:rsid w:val="00CC0536"/>
    <w:rsid w:val="00CC0AE1"/>
    <w:rsid w:val="00CC0C4E"/>
    <w:rsid w:val="00CC270F"/>
    <w:rsid w:val="00CC2CDD"/>
    <w:rsid w:val="00CC2E64"/>
    <w:rsid w:val="00CC4F0C"/>
    <w:rsid w:val="00CC506D"/>
    <w:rsid w:val="00CC582D"/>
    <w:rsid w:val="00CC6EC2"/>
    <w:rsid w:val="00CC7328"/>
    <w:rsid w:val="00CC7A40"/>
    <w:rsid w:val="00CD0261"/>
    <w:rsid w:val="00CD1C2A"/>
    <w:rsid w:val="00CD23CF"/>
    <w:rsid w:val="00CD2A1B"/>
    <w:rsid w:val="00CD3489"/>
    <w:rsid w:val="00CD3D6E"/>
    <w:rsid w:val="00CD48BE"/>
    <w:rsid w:val="00CD57EC"/>
    <w:rsid w:val="00CD5C77"/>
    <w:rsid w:val="00CD6462"/>
    <w:rsid w:val="00CD6D65"/>
    <w:rsid w:val="00CD70BB"/>
    <w:rsid w:val="00CD7447"/>
    <w:rsid w:val="00CD7C42"/>
    <w:rsid w:val="00CE056D"/>
    <w:rsid w:val="00CE1915"/>
    <w:rsid w:val="00CE19ED"/>
    <w:rsid w:val="00CE2115"/>
    <w:rsid w:val="00CE2EE6"/>
    <w:rsid w:val="00CE3786"/>
    <w:rsid w:val="00CE4B73"/>
    <w:rsid w:val="00CE4D52"/>
    <w:rsid w:val="00CE7383"/>
    <w:rsid w:val="00CF0D2C"/>
    <w:rsid w:val="00CF1094"/>
    <w:rsid w:val="00CF1670"/>
    <w:rsid w:val="00CF1CD6"/>
    <w:rsid w:val="00CF2091"/>
    <w:rsid w:val="00CF2708"/>
    <w:rsid w:val="00CF4943"/>
    <w:rsid w:val="00CF5A38"/>
    <w:rsid w:val="00CF5D51"/>
    <w:rsid w:val="00D014B3"/>
    <w:rsid w:val="00D01908"/>
    <w:rsid w:val="00D03ABC"/>
    <w:rsid w:val="00D05036"/>
    <w:rsid w:val="00D07086"/>
    <w:rsid w:val="00D07529"/>
    <w:rsid w:val="00D07691"/>
    <w:rsid w:val="00D07D0F"/>
    <w:rsid w:val="00D07DB2"/>
    <w:rsid w:val="00D103EE"/>
    <w:rsid w:val="00D10EAC"/>
    <w:rsid w:val="00D13028"/>
    <w:rsid w:val="00D13177"/>
    <w:rsid w:val="00D13DA4"/>
    <w:rsid w:val="00D13E51"/>
    <w:rsid w:val="00D146FB"/>
    <w:rsid w:val="00D14C0E"/>
    <w:rsid w:val="00D15BA3"/>
    <w:rsid w:val="00D16BF6"/>
    <w:rsid w:val="00D1727A"/>
    <w:rsid w:val="00D17AFD"/>
    <w:rsid w:val="00D2038C"/>
    <w:rsid w:val="00D21555"/>
    <w:rsid w:val="00D21D24"/>
    <w:rsid w:val="00D2395B"/>
    <w:rsid w:val="00D253A8"/>
    <w:rsid w:val="00D27068"/>
    <w:rsid w:val="00D27FCF"/>
    <w:rsid w:val="00D30072"/>
    <w:rsid w:val="00D31016"/>
    <w:rsid w:val="00D313FC"/>
    <w:rsid w:val="00D3355D"/>
    <w:rsid w:val="00D36199"/>
    <w:rsid w:val="00D36E22"/>
    <w:rsid w:val="00D36E4E"/>
    <w:rsid w:val="00D36F7F"/>
    <w:rsid w:val="00D3782C"/>
    <w:rsid w:val="00D37E04"/>
    <w:rsid w:val="00D37E31"/>
    <w:rsid w:val="00D4046B"/>
    <w:rsid w:val="00D4060D"/>
    <w:rsid w:val="00D427B8"/>
    <w:rsid w:val="00D44AF2"/>
    <w:rsid w:val="00D44E16"/>
    <w:rsid w:val="00D4552C"/>
    <w:rsid w:val="00D45734"/>
    <w:rsid w:val="00D504D8"/>
    <w:rsid w:val="00D53416"/>
    <w:rsid w:val="00D53496"/>
    <w:rsid w:val="00D54340"/>
    <w:rsid w:val="00D5439E"/>
    <w:rsid w:val="00D546DB"/>
    <w:rsid w:val="00D55522"/>
    <w:rsid w:val="00D5690F"/>
    <w:rsid w:val="00D56BCC"/>
    <w:rsid w:val="00D57514"/>
    <w:rsid w:val="00D57BD9"/>
    <w:rsid w:val="00D60082"/>
    <w:rsid w:val="00D60978"/>
    <w:rsid w:val="00D60B5B"/>
    <w:rsid w:val="00D60FB9"/>
    <w:rsid w:val="00D6106F"/>
    <w:rsid w:val="00D61856"/>
    <w:rsid w:val="00D62A28"/>
    <w:rsid w:val="00D62A73"/>
    <w:rsid w:val="00D62D28"/>
    <w:rsid w:val="00D634B8"/>
    <w:rsid w:val="00D63C9A"/>
    <w:rsid w:val="00D65224"/>
    <w:rsid w:val="00D65580"/>
    <w:rsid w:val="00D65F1D"/>
    <w:rsid w:val="00D66F0C"/>
    <w:rsid w:val="00D67183"/>
    <w:rsid w:val="00D67C76"/>
    <w:rsid w:val="00D7049D"/>
    <w:rsid w:val="00D72764"/>
    <w:rsid w:val="00D72A3A"/>
    <w:rsid w:val="00D72BE3"/>
    <w:rsid w:val="00D72FF7"/>
    <w:rsid w:val="00D73447"/>
    <w:rsid w:val="00D74733"/>
    <w:rsid w:val="00D74B50"/>
    <w:rsid w:val="00D74CAB"/>
    <w:rsid w:val="00D75571"/>
    <w:rsid w:val="00D75ACF"/>
    <w:rsid w:val="00D766CA"/>
    <w:rsid w:val="00D77903"/>
    <w:rsid w:val="00D77A97"/>
    <w:rsid w:val="00D806FF"/>
    <w:rsid w:val="00D8202A"/>
    <w:rsid w:val="00D82926"/>
    <w:rsid w:val="00D83631"/>
    <w:rsid w:val="00D841BB"/>
    <w:rsid w:val="00D84E3B"/>
    <w:rsid w:val="00D85AB7"/>
    <w:rsid w:val="00D860E1"/>
    <w:rsid w:val="00D862A9"/>
    <w:rsid w:val="00D9174E"/>
    <w:rsid w:val="00D92F7C"/>
    <w:rsid w:val="00D92FC4"/>
    <w:rsid w:val="00D931B4"/>
    <w:rsid w:val="00D9358E"/>
    <w:rsid w:val="00D9451E"/>
    <w:rsid w:val="00DA1A20"/>
    <w:rsid w:val="00DA1F60"/>
    <w:rsid w:val="00DA3199"/>
    <w:rsid w:val="00DA322D"/>
    <w:rsid w:val="00DA33F1"/>
    <w:rsid w:val="00DA6EAE"/>
    <w:rsid w:val="00DB0044"/>
    <w:rsid w:val="00DB0FC5"/>
    <w:rsid w:val="00DB0FF2"/>
    <w:rsid w:val="00DB1889"/>
    <w:rsid w:val="00DB24AD"/>
    <w:rsid w:val="00DB2ECB"/>
    <w:rsid w:val="00DB3028"/>
    <w:rsid w:val="00DB434C"/>
    <w:rsid w:val="00DB6D9A"/>
    <w:rsid w:val="00DB7ECB"/>
    <w:rsid w:val="00DC2792"/>
    <w:rsid w:val="00DC32C6"/>
    <w:rsid w:val="00DC33C6"/>
    <w:rsid w:val="00DC3432"/>
    <w:rsid w:val="00DC3955"/>
    <w:rsid w:val="00DC48A4"/>
    <w:rsid w:val="00DC6135"/>
    <w:rsid w:val="00DC795D"/>
    <w:rsid w:val="00DD0DF4"/>
    <w:rsid w:val="00DD152C"/>
    <w:rsid w:val="00DD1FAD"/>
    <w:rsid w:val="00DD229F"/>
    <w:rsid w:val="00DD2378"/>
    <w:rsid w:val="00DD344A"/>
    <w:rsid w:val="00DD3DCA"/>
    <w:rsid w:val="00DD4DE6"/>
    <w:rsid w:val="00DD5C32"/>
    <w:rsid w:val="00DD6B1A"/>
    <w:rsid w:val="00DD7366"/>
    <w:rsid w:val="00DD7D7D"/>
    <w:rsid w:val="00DE1CDC"/>
    <w:rsid w:val="00DE24A6"/>
    <w:rsid w:val="00DE270F"/>
    <w:rsid w:val="00DE282F"/>
    <w:rsid w:val="00DE311A"/>
    <w:rsid w:val="00DE3FC0"/>
    <w:rsid w:val="00DE4B19"/>
    <w:rsid w:val="00DF1171"/>
    <w:rsid w:val="00DF13AE"/>
    <w:rsid w:val="00DF27B7"/>
    <w:rsid w:val="00DF2E19"/>
    <w:rsid w:val="00DF393C"/>
    <w:rsid w:val="00DF3BD2"/>
    <w:rsid w:val="00DF47CC"/>
    <w:rsid w:val="00DF4E33"/>
    <w:rsid w:val="00DF50FB"/>
    <w:rsid w:val="00DF6365"/>
    <w:rsid w:val="00DF6BDB"/>
    <w:rsid w:val="00E02262"/>
    <w:rsid w:val="00E02CA5"/>
    <w:rsid w:val="00E04128"/>
    <w:rsid w:val="00E04731"/>
    <w:rsid w:val="00E05C86"/>
    <w:rsid w:val="00E06A9A"/>
    <w:rsid w:val="00E07F1B"/>
    <w:rsid w:val="00E07F90"/>
    <w:rsid w:val="00E108E6"/>
    <w:rsid w:val="00E13339"/>
    <w:rsid w:val="00E14FB2"/>
    <w:rsid w:val="00E1586C"/>
    <w:rsid w:val="00E17261"/>
    <w:rsid w:val="00E174FA"/>
    <w:rsid w:val="00E20E09"/>
    <w:rsid w:val="00E23E06"/>
    <w:rsid w:val="00E2527E"/>
    <w:rsid w:val="00E2600F"/>
    <w:rsid w:val="00E2618A"/>
    <w:rsid w:val="00E26925"/>
    <w:rsid w:val="00E279FC"/>
    <w:rsid w:val="00E30080"/>
    <w:rsid w:val="00E31125"/>
    <w:rsid w:val="00E318A7"/>
    <w:rsid w:val="00E326A3"/>
    <w:rsid w:val="00E326FA"/>
    <w:rsid w:val="00E3341F"/>
    <w:rsid w:val="00E34834"/>
    <w:rsid w:val="00E35E21"/>
    <w:rsid w:val="00E40DE6"/>
    <w:rsid w:val="00E413B9"/>
    <w:rsid w:val="00E42AB7"/>
    <w:rsid w:val="00E43072"/>
    <w:rsid w:val="00E445B3"/>
    <w:rsid w:val="00E45069"/>
    <w:rsid w:val="00E458AC"/>
    <w:rsid w:val="00E458C0"/>
    <w:rsid w:val="00E45C58"/>
    <w:rsid w:val="00E46E1A"/>
    <w:rsid w:val="00E50957"/>
    <w:rsid w:val="00E51FF6"/>
    <w:rsid w:val="00E531A6"/>
    <w:rsid w:val="00E53407"/>
    <w:rsid w:val="00E53759"/>
    <w:rsid w:val="00E54462"/>
    <w:rsid w:val="00E555E2"/>
    <w:rsid w:val="00E57309"/>
    <w:rsid w:val="00E604C0"/>
    <w:rsid w:val="00E60AB4"/>
    <w:rsid w:val="00E612D7"/>
    <w:rsid w:val="00E62C65"/>
    <w:rsid w:val="00E63486"/>
    <w:rsid w:val="00E636C9"/>
    <w:rsid w:val="00E636DC"/>
    <w:rsid w:val="00E63861"/>
    <w:rsid w:val="00E63F00"/>
    <w:rsid w:val="00E65674"/>
    <w:rsid w:val="00E66148"/>
    <w:rsid w:val="00E6638C"/>
    <w:rsid w:val="00E66A5D"/>
    <w:rsid w:val="00E67B42"/>
    <w:rsid w:val="00E710C9"/>
    <w:rsid w:val="00E718B8"/>
    <w:rsid w:val="00E7392D"/>
    <w:rsid w:val="00E73BD0"/>
    <w:rsid w:val="00E761B6"/>
    <w:rsid w:val="00E77588"/>
    <w:rsid w:val="00E80095"/>
    <w:rsid w:val="00E805CC"/>
    <w:rsid w:val="00E81467"/>
    <w:rsid w:val="00E81D1B"/>
    <w:rsid w:val="00E829E1"/>
    <w:rsid w:val="00E83F37"/>
    <w:rsid w:val="00E8467D"/>
    <w:rsid w:val="00E84C61"/>
    <w:rsid w:val="00E85D63"/>
    <w:rsid w:val="00E86B8A"/>
    <w:rsid w:val="00E870BE"/>
    <w:rsid w:val="00E87715"/>
    <w:rsid w:val="00E90A5B"/>
    <w:rsid w:val="00E90D98"/>
    <w:rsid w:val="00E919A2"/>
    <w:rsid w:val="00E93FB1"/>
    <w:rsid w:val="00EA04B5"/>
    <w:rsid w:val="00EA05DC"/>
    <w:rsid w:val="00EA0C1E"/>
    <w:rsid w:val="00EA24B8"/>
    <w:rsid w:val="00EA2A88"/>
    <w:rsid w:val="00EA2AEC"/>
    <w:rsid w:val="00EA4682"/>
    <w:rsid w:val="00EA5580"/>
    <w:rsid w:val="00EA58BA"/>
    <w:rsid w:val="00EB0ABA"/>
    <w:rsid w:val="00EB2EFA"/>
    <w:rsid w:val="00EB36F4"/>
    <w:rsid w:val="00EB3AD8"/>
    <w:rsid w:val="00EB3AF9"/>
    <w:rsid w:val="00EB4175"/>
    <w:rsid w:val="00EB425A"/>
    <w:rsid w:val="00EB6621"/>
    <w:rsid w:val="00EB6744"/>
    <w:rsid w:val="00EC07C1"/>
    <w:rsid w:val="00EC26D7"/>
    <w:rsid w:val="00EC3EE7"/>
    <w:rsid w:val="00EC4B2C"/>
    <w:rsid w:val="00EC52FC"/>
    <w:rsid w:val="00EC7489"/>
    <w:rsid w:val="00ED03BE"/>
    <w:rsid w:val="00ED071A"/>
    <w:rsid w:val="00ED2363"/>
    <w:rsid w:val="00ED2C61"/>
    <w:rsid w:val="00ED3258"/>
    <w:rsid w:val="00ED3D73"/>
    <w:rsid w:val="00ED3EA9"/>
    <w:rsid w:val="00ED45DD"/>
    <w:rsid w:val="00ED56C1"/>
    <w:rsid w:val="00ED6631"/>
    <w:rsid w:val="00ED7391"/>
    <w:rsid w:val="00EE0FFD"/>
    <w:rsid w:val="00EE11FC"/>
    <w:rsid w:val="00EE2B00"/>
    <w:rsid w:val="00EE441D"/>
    <w:rsid w:val="00EE76F9"/>
    <w:rsid w:val="00EE7DF2"/>
    <w:rsid w:val="00EF0672"/>
    <w:rsid w:val="00EF3F2F"/>
    <w:rsid w:val="00EF4623"/>
    <w:rsid w:val="00EF4AB0"/>
    <w:rsid w:val="00EF65FB"/>
    <w:rsid w:val="00F00725"/>
    <w:rsid w:val="00F017D9"/>
    <w:rsid w:val="00F02501"/>
    <w:rsid w:val="00F03C22"/>
    <w:rsid w:val="00F04687"/>
    <w:rsid w:val="00F06553"/>
    <w:rsid w:val="00F0797B"/>
    <w:rsid w:val="00F10220"/>
    <w:rsid w:val="00F123CF"/>
    <w:rsid w:val="00F139E0"/>
    <w:rsid w:val="00F14F9B"/>
    <w:rsid w:val="00F15B5F"/>
    <w:rsid w:val="00F15FBD"/>
    <w:rsid w:val="00F16C0E"/>
    <w:rsid w:val="00F2076B"/>
    <w:rsid w:val="00F23B2D"/>
    <w:rsid w:val="00F24137"/>
    <w:rsid w:val="00F26EB2"/>
    <w:rsid w:val="00F277B9"/>
    <w:rsid w:val="00F3122D"/>
    <w:rsid w:val="00F32DFA"/>
    <w:rsid w:val="00F3354D"/>
    <w:rsid w:val="00F34A70"/>
    <w:rsid w:val="00F36A35"/>
    <w:rsid w:val="00F37716"/>
    <w:rsid w:val="00F37E72"/>
    <w:rsid w:val="00F410EB"/>
    <w:rsid w:val="00F415C8"/>
    <w:rsid w:val="00F419DE"/>
    <w:rsid w:val="00F427E9"/>
    <w:rsid w:val="00F42DF9"/>
    <w:rsid w:val="00F43FB8"/>
    <w:rsid w:val="00F442DF"/>
    <w:rsid w:val="00F458A6"/>
    <w:rsid w:val="00F504FA"/>
    <w:rsid w:val="00F5071B"/>
    <w:rsid w:val="00F525DB"/>
    <w:rsid w:val="00F52D6A"/>
    <w:rsid w:val="00F543D4"/>
    <w:rsid w:val="00F548E8"/>
    <w:rsid w:val="00F548EB"/>
    <w:rsid w:val="00F54B4B"/>
    <w:rsid w:val="00F54CC4"/>
    <w:rsid w:val="00F55BCF"/>
    <w:rsid w:val="00F560CC"/>
    <w:rsid w:val="00F563C1"/>
    <w:rsid w:val="00F56405"/>
    <w:rsid w:val="00F56BC4"/>
    <w:rsid w:val="00F573C7"/>
    <w:rsid w:val="00F575A8"/>
    <w:rsid w:val="00F57D51"/>
    <w:rsid w:val="00F609C6"/>
    <w:rsid w:val="00F609DD"/>
    <w:rsid w:val="00F62DE0"/>
    <w:rsid w:val="00F660F4"/>
    <w:rsid w:val="00F66A46"/>
    <w:rsid w:val="00F676C7"/>
    <w:rsid w:val="00F676F3"/>
    <w:rsid w:val="00F705D0"/>
    <w:rsid w:val="00F705E1"/>
    <w:rsid w:val="00F70D96"/>
    <w:rsid w:val="00F71A52"/>
    <w:rsid w:val="00F733C8"/>
    <w:rsid w:val="00F73E0D"/>
    <w:rsid w:val="00F75BA1"/>
    <w:rsid w:val="00F75BF4"/>
    <w:rsid w:val="00F767F9"/>
    <w:rsid w:val="00F76B0A"/>
    <w:rsid w:val="00F7755E"/>
    <w:rsid w:val="00F80F97"/>
    <w:rsid w:val="00F816A5"/>
    <w:rsid w:val="00F81BE2"/>
    <w:rsid w:val="00F82138"/>
    <w:rsid w:val="00F8269B"/>
    <w:rsid w:val="00F845A3"/>
    <w:rsid w:val="00F84EAA"/>
    <w:rsid w:val="00F8633F"/>
    <w:rsid w:val="00F86358"/>
    <w:rsid w:val="00F87A20"/>
    <w:rsid w:val="00F9054E"/>
    <w:rsid w:val="00F9134C"/>
    <w:rsid w:val="00F925A9"/>
    <w:rsid w:val="00F92D08"/>
    <w:rsid w:val="00F9375A"/>
    <w:rsid w:val="00F9633E"/>
    <w:rsid w:val="00F96F83"/>
    <w:rsid w:val="00F97233"/>
    <w:rsid w:val="00F97984"/>
    <w:rsid w:val="00F97E64"/>
    <w:rsid w:val="00FA0623"/>
    <w:rsid w:val="00FA0B4C"/>
    <w:rsid w:val="00FA1C18"/>
    <w:rsid w:val="00FA36FF"/>
    <w:rsid w:val="00FA39B8"/>
    <w:rsid w:val="00FA476F"/>
    <w:rsid w:val="00FA565F"/>
    <w:rsid w:val="00FA79E7"/>
    <w:rsid w:val="00FB044E"/>
    <w:rsid w:val="00FB1851"/>
    <w:rsid w:val="00FB2A2B"/>
    <w:rsid w:val="00FB3AB1"/>
    <w:rsid w:val="00FB3FB4"/>
    <w:rsid w:val="00FB4023"/>
    <w:rsid w:val="00FB436F"/>
    <w:rsid w:val="00FB43C1"/>
    <w:rsid w:val="00FB4565"/>
    <w:rsid w:val="00FB4E15"/>
    <w:rsid w:val="00FB51CB"/>
    <w:rsid w:val="00FB5749"/>
    <w:rsid w:val="00FB734D"/>
    <w:rsid w:val="00FC0299"/>
    <w:rsid w:val="00FC0BB0"/>
    <w:rsid w:val="00FC0C08"/>
    <w:rsid w:val="00FC17E8"/>
    <w:rsid w:val="00FC2A10"/>
    <w:rsid w:val="00FC331C"/>
    <w:rsid w:val="00FC3F5A"/>
    <w:rsid w:val="00FC4841"/>
    <w:rsid w:val="00FC48E7"/>
    <w:rsid w:val="00FC4C2D"/>
    <w:rsid w:val="00FC4C55"/>
    <w:rsid w:val="00FC6315"/>
    <w:rsid w:val="00FC6516"/>
    <w:rsid w:val="00FD14CE"/>
    <w:rsid w:val="00FD17BB"/>
    <w:rsid w:val="00FD1F0A"/>
    <w:rsid w:val="00FD4034"/>
    <w:rsid w:val="00FD4EE5"/>
    <w:rsid w:val="00FD57EB"/>
    <w:rsid w:val="00FD5F5F"/>
    <w:rsid w:val="00FD673E"/>
    <w:rsid w:val="00FD77A1"/>
    <w:rsid w:val="00FD787A"/>
    <w:rsid w:val="00FD7CF1"/>
    <w:rsid w:val="00FE05DC"/>
    <w:rsid w:val="00FE14EB"/>
    <w:rsid w:val="00FE1B20"/>
    <w:rsid w:val="00FE3C02"/>
    <w:rsid w:val="00FE54F8"/>
    <w:rsid w:val="00FE552F"/>
    <w:rsid w:val="00FE5900"/>
    <w:rsid w:val="00FE62A7"/>
    <w:rsid w:val="00FE658F"/>
    <w:rsid w:val="00FE68DD"/>
    <w:rsid w:val="00FF07AB"/>
    <w:rsid w:val="00FF1B2B"/>
    <w:rsid w:val="00FF1EA7"/>
    <w:rsid w:val="00FF2819"/>
    <w:rsid w:val="00FF3294"/>
    <w:rsid w:val="00FF3AE2"/>
    <w:rsid w:val="00FF4D28"/>
    <w:rsid w:val="00FF5D63"/>
    <w:rsid w:val="00FF705C"/>
    <w:rsid w:val="00FF73E1"/>
    <w:rsid w:val="00FF79E1"/>
    <w:rsid w:val="00FF7BC5"/>
    <w:rsid w:val="01F01514"/>
    <w:rsid w:val="02967381"/>
    <w:rsid w:val="037839B2"/>
    <w:rsid w:val="03F150D2"/>
    <w:rsid w:val="0472932A"/>
    <w:rsid w:val="057BA07C"/>
    <w:rsid w:val="05BA0F43"/>
    <w:rsid w:val="05E053F1"/>
    <w:rsid w:val="067E038A"/>
    <w:rsid w:val="06C21F18"/>
    <w:rsid w:val="06C74CBA"/>
    <w:rsid w:val="06E888C6"/>
    <w:rsid w:val="06F01701"/>
    <w:rsid w:val="0867C23E"/>
    <w:rsid w:val="090CD1C1"/>
    <w:rsid w:val="095D8C8A"/>
    <w:rsid w:val="095ECCEF"/>
    <w:rsid w:val="09DFFAC3"/>
    <w:rsid w:val="0A10D100"/>
    <w:rsid w:val="0AE3C914"/>
    <w:rsid w:val="0B5DF2F9"/>
    <w:rsid w:val="0B7A7DE5"/>
    <w:rsid w:val="0C17F0A1"/>
    <w:rsid w:val="0C222BE3"/>
    <w:rsid w:val="0D1BD33C"/>
    <w:rsid w:val="0EA0FFF5"/>
    <w:rsid w:val="0EE3980D"/>
    <w:rsid w:val="10A99F20"/>
    <w:rsid w:val="10FD3ACA"/>
    <w:rsid w:val="11078D93"/>
    <w:rsid w:val="1120051A"/>
    <w:rsid w:val="112033C4"/>
    <w:rsid w:val="1163FC96"/>
    <w:rsid w:val="1281C178"/>
    <w:rsid w:val="128D1747"/>
    <w:rsid w:val="133A7AD8"/>
    <w:rsid w:val="1360EA8B"/>
    <w:rsid w:val="13B48EFB"/>
    <w:rsid w:val="13FBFF65"/>
    <w:rsid w:val="14E9F9B7"/>
    <w:rsid w:val="150E5350"/>
    <w:rsid w:val="166AB783"/>
    <w:rsid w:val="174180D3"/>
    <w:rsid w:val="17493E0D"/>
    <w:rsid w:val="17BC42BE"/>
    <w:rsid w:val="18C4BD7F"/>
    <w:rsid w:val="18D9C964"/>
    <w:rsid w:val="19401FA9"/>
    <w:rsid w:val="19735D08"/>
    <w:rsid w:val="1A43442C"/>
    <w:rsid w:val="1A6EA7C7"/>
    <w:rsid w:val="1B2B6C4B"/>
    <w:rsid w:val="1B38496C"/>
    <w:rsid w:val="1C62F825"/>
    <w:rsid w:val="1C7CF031"/>
    <w:rsid w:val="1CACF7A7"/>
    <w:rsid w:val="1D51C846"/>
    <w:rsid w:val="1DB422EE"/>
    <w:rsid w:val="1DE039B9"/>
    <w:rsid w:val="1F7BA5ED"/>
    <w:rsid w:val="1FF96397"/>
    <w:rsid w:val="2000BED5"/>
    <w:rsid w:val="202029BD"/>
    <w:rsid w:val="2138706E"/>
    <w:rsid w:val="2199658E"/>
    <w:rsid w:val="219E7A67"/>
    <w:rsid w:val="21ABA90E"/>
    <w:rsid w:val="2233034F"/>
    <w:rsid w:val="22416405"/>
    <w:rsid w:val="23D4722F"/>
    <w:rsid w:val="24988A59"/>
    <w:rsid w:val="24C173A7"/>
    <w:rsid w:val="24DD4996"/>
    <w:rsid w:val="24F2192D"/>
    <w:rsid w:val="26A3DBDA"/>
    <w:rsid w:val="26A7CE1B"/>
    <w:rsid w:val="26D53EBD"/>
    <w:rsid w:val="270CC397"/>
    <w:rsid w:val="27E702C1"/>
    <w:rsid w:val="28289204"/>
    <w:rsid w:val="28CADF23"/>
    <w:rsid w:val="29B210D5"/>
    <w:rsid w:val="2AC15837"/>
    <w:rsid w:val="2B2C506D"/>
    <w:rsid w:val="2BA2BA5C"/>
    <w:rsid w:val="2BC604D8"/>
    <w:rsid w:val="2CEF9FEF"/>
    <w:rsid w:val="2D363AA8"/>
    <w:rsid w:val="2D7FA940"/>
    <w:rsid w:val="2DF8AC2A"/>
    <w:rsid w:val="2EEB2A0F"/>
    <w:rsid w:val="2EEB8D78"/>
    <w:rsid w:val="2F0283FE"/>
    <w:rsid w:val="2F35E70E"/>
    <w:rsid w:val="30344809"/>
    <w:rsid w:val="30677324"/>
    <w:rsid w:val="3170B281"/>
    <w:rsid w:val="31E8F1B3"/>
    <w:rsid w:val="325E77C8"/>
    <w:rsid w:val="336D1FBF"/>
    <w:rsid w:val="337E85E4"/>
    <w:rsid w:val="33D2034C"/>
    <w:rsid w:val="33D3AF50"/>
    <w:rsid w:val="3431866D"/>
    <w:rsid w:val="34C25167"/>
    <w:rsid w:val="35E7A131"/>
    <w:rsid w:val="3634FFF2"/>
    <w:rsid w:val="3699FCBB"/>
    <w:rsid w:val="36EB8E81"/>
    <w:rsid w:val="36F65922"/>
    <w:rsid w:val="3720EC77"/>
    <w:rsid w:val="37468824"/>
    <w:rsid w:val="38854A35"/>
    <w:rsid w:val="388A40C6"/>
    <w:rsid w:val="3898C99E"/>
    <w:rsid w:val="3926EE00"/>
    <w:rsid w:val="3968FFDF"/>
    <w:rsid w:val="3A0F2EBE"/>
    <w:rsid w:val="3ADA4C58"/>
    <w:rsid w:val="3AE12D7F"/>
    <w:rsid w:val="3B53451B"/>
    <w:rsid w:val="3CEF1D7D"/>
    <w:rsid w:val="3E7A4B9C"/>
    <w:rsid w:val="3EDC302E"/>
    <w:rsid w:val="3EF23B63"/>
    <w:rsid w:val="3F4BC6A8"/>
    <w:rsid w:val="41C1F666"/>
    <w:rsid w:val="41E5D775"/>
    <w:rsid w:val="4213C1AA"/>
    <w:rsid w:val="42929320"/>
    <w:rsid w:val="434DB3E7"/>
    <w:rsid w:val="43F52746"/>
    <w:rsid w:val="44136E53"/>
    <w:rsid w:val="4430CD4C"/>
    <w:rsid w:val="44A50B93"/>
    <w:rsid w:val="44EF0963"/>
    <w:rsid w:val="450F44EA"/>
    <w:rsid w:val="4556F896"/>
    <w:rsid w:val="4617907D"/>
    <w:rsid w:val="46D760A0"/>
    <w:rsid w:val="4761AACA"/>
    <w:rsid w:val="483782BF"/>
    <w:rsid w:val="48843136"/>
    <w:rsid w:val="48950175"/>
    <w:rsid w:val="48C271B7"/>
    <w:rsid w:val="495965EB"/>
    <w:rsid w:val="4A21ED43"/>
    <w:rsid w:val="4B1EAB64"/>
    <w:rsid w:val="4B218E6A"/>
    <w:rsid w:val="4BA659D9"/>
    <w:rsid w:val="4C3D55B0"/>
    <w:rsid w:val="4C615BFD"/>
    <w:rsid w:val="4C87EE40"/>
    <w:rsid w:val="4DD062DA"/>
    <w:rsid w:val="4E01EFBF"/>
    <w:rsid w:val="4E4D7F8F"/>
    <w:rsid w:val="50FD1233"/>
    <w:rsid w:val="515C919A"/>
    <w:rsid w:val="518415AE"/>
    <w:rsid w:val="5191FDB1"/>
    <w:rsid w:val="5199E4CD"/>
    <w:rsid w:val="51C8BB8B"/>
    <w:rsid w:val="52D4280A"/>
    <w:rsid w:val="53D308AB"/>
    <w:rsid w:val="5402AE78"/>
    <w:rsid w:val="54A043EA"/>
    <w:rsid w:val="5598DCE0"/>
    <w:rsid w:val="57BBDD89"/>
    <w:rsid w:val="58086580"/>
    <w:rsid w:val="5815F167"/>
    <w:rsid w:val="589640BF"/>
    <w:rsid w:val="58984E32"/>
    <w:rsid w:val="58C768D6"/>
    <w:rsid w:val="5964DFCD"/>
    <w:rsid w:val="59BC05EA"/>
    <w:rsid w:val="59C03523"/>
    <w:rsid w:val="5A4B7A54"/>
    <w:rsid w:val="5A893BE9"/>
    <w:rsid w:val="5B652B45"/>
    <w:rsid w:val="5C3A9259"/>
    <w:rsid w:val="5D9788D8"/>
    <w:rsid w:val="5DB9C603"/>
    <w:rsid w:val="5DE6863B"/>
    <w:rsid w:val="5E101C09"/>
    <w:rsid w:val="5E651373"/>
    <w:rsid w:val="5E65B20E"/>
    <w:rsid w:val="5E9B59B0"/>
    <w:rsid w:val="61085924"/>
    <w:rsid w:val="61D8C5FC"/>
    <w:rsid w:val="61F60BE3"/>
    <w:rsid w:val="621807D9"/>
    <w:rsid w:val="622A9BB2"/>
    <w:rsid w:val="62B9BBC7"/>
    <w:rsid w:val="63297071"/>
    <w:rsid w:val="63405F63"/>
    <w:rsid w:val="63D5BD0C"/>
    <w:rsid w:val="63E66623"/>
    <w:rsid w:val="64B5AC84"/>
    <w:rsid w:val="64F890BF"/>
    <w:rsid w:val="65801969"/>
    <w:rsid w:val="6622F903"/>
    <w:rsid w:val="66D6FF0D"/>
    <w:rsid w:val="67343A22"/>
    <w:rsid w:val="6750BCB9"/>
    <w:rsid w:val="67536C77"/>
    <w:rsid w:val="67E00D29"/>
    <w:rsid w:val="68F5B30F"/>
    <w:rsid w:val="6917B0F6"/>
    <w:rsid w:val="6986EA9A"/>
    <w:rsid w:val="6A15B5A6"/>
    <w:rsid w:val="6A261CC7"/>
    <w:rsid w:val="6BAAF158"/>
    <w:rsid w:val="6BE74F38"/>
    <w:rsid w:val="6C4980FE"/>
    <w:rsid w:val="6DCEA8F8"/>
    <w:rsid w:val="6E7D744B"/>
    <w:rsid w:val="6EE22E8B"/>
    <w:rsid w:val="70BFA774"/>
    <w:rsid w:val="70C23414"/>
    <w:rsid w:val="71250DC5"/>
    <w:rsid w:val="714A9725"/>
    <w:rsid w:val="714F691D"/>
    <w:rsid w:val="71FB9094"/>
    <w:rsid w:val="72510C2C"/>
    <w:rsid w:val="72947A81"/>
    <w:rsid w:val="72C66D6F"/>
    <w:rsid w:val="72D9F62C"/>
    <w:rsid w:val="731B6AE5"/>
    <w:rsid w:val="7383B32F"/>
    <w:rsid w:val="73B4BCAF"/>
    <w:rsid w:val="74387CD9"/>
    <w:rsid w:val="74CD18B6"/>
    <w:rsid w:val="7572C9A1"/>
    <w:rsid w:val="7603AEFA"/>
    <w:rsid w:val="768E0EC6"/>
    <w:rsid w:val="76B8F1F9"/>
    <w:rsid w:val="76BD2131"/>
    <w:rsid w:val="77BAFC1F"/>
    <w:rsid w:val="77FB1218"/>
    <w:rsid w:val="783D5B64"/>
    <w:rsid w:val="789AF1D5"/>
    <w:rsid w:val="7901F0BB"/>
    <w:rsid w:val="7919D78E"/>
    <w:rsid w:val="7A13E86A"/>
    <w:rsid w:val="7A5F5811"/>
    <w:rsid w:val="7BEAC9BF"/>
    <w:rsid w:val="7D381482"/>
    <w:rsid w:val="7D578277"/>
    <w:rsid w:val="7EA1F185"/>
    <w:rsid w:val="7EA8A3B8"/>
    <w:rsid w:val="7FB33048"/>
    <w:rsid w:val="7FB9928D"/>
    <w:rsid w:val="7FC69169"/>
    <w:rsid w:val="7FDF62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6019F"/>
  <w15:chartTrackingRefBased/>
  <w15:docId w15:val="{FA4E5797-92FE-49EA-AA0E-04F92B8D1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E59"/>
    <w:pPr>
      <w:spacing w:after="0" w:line="240" w:lineRule="auto"/>
    </w:pPr>
    <w:rPr>
      <w:rFonts w:ascii="Calibri" w:eastAsia="Calibri" w:hAnsi="Calibri" w:cs="Times New Roman"/>
      <w:kern w:val="0"/>
      <w:sz w:val="24"/>
      <w:szCs w:val="24"/>
      <w14:ligatures w14:val="none"/>
    </w:rPr>
  </w:style>
  <w:style w:type="paragraph" w:styleId="Ttulo2">
    <w:name w:val="heading 2"/>
    <w:basedOn w:val="Normal"/>
    <w:next w:val="Normal"/>
    <w:link w:val="Ttulo2Char"/>
    <w:uiPriority w:val="9"/>
    <w:semiHidden/>
    <w:unhideWhenUsed/>
    <w:qFormat/>
    <w:rsid w:val="002C6CA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A1C18"/>
    <w:pPr>
      <w:tabs>
        <w:tab w:val="center" w:pos="4252"/>
        <w:tab w:val="right" w:pos="8504"/>
      </w:tabs>
    </w:pPr>
    <w:rPr>
      <w:rFonts w:asciiTheme="minorHAnsi" w:eastAsiaTheme="minorHAnsi" w:hAnsiTheme="minorHAnsi" w:cstheme="minorBidi"/>
      <w:kern w:val="2"/>
      <w:sz w:val="22"/>
      <w:szCs w:val="22"/>
      <w14:ligatures w14:val="standardContextual"/>
    </w:rPr>
  </w:style>
  <w:style w:type="character" w:customStyle="1" w:styleId="CabealhoChar">
    <w:name w:val="Cabeçalho Char"/>
    <w:basedOn w:val="Fontepargpadro"/>
    <w:link w:val="Cabealho"/>
    <w:uiPriority w:val="99"/>
    <w:rsid w:val="00FA1C18"/>
  </w:style>
  <w:style w:type="paragraph" w:styleId="Rodap">
    <w:name w:val="footer"/>
    <w:basedOn w:val="Normal"/>
    <w:link w:val="RodapChar"/>
    <w:uiPriority w:val="99"/>
    <w:unhideWhenUsed/>
    <w:rsid w:val="00FA1C18"/>
    <w:pPr>
      <w:tabs>
        <w:tab w:val="center" w:pos="4252"/>
        <w:tab w:val="right" w:pos="8504"/>
      </w:tabs>
    </w:pPr>
    <w:rPr>
      <w:rFonts w:asciiTheme="minorHAnsi" w:eastAsiaTheme="minorHAnsi" w:hAnsiTheme="minorHAnsi" w:cstheme="minorBidi"/>
      <w:kern w:val="2"/>
      <w:sz w:val="22"/>
      <w:szCs w:val="22"/>
      <w14:ligatures w14:val="standardContextual"/>
    </w:rPr>
  </w:style>
  <w:style w:type="character" w:customStyle="1" w:styleId="RodapChar">
    <w:name w:val="Rodapé Char"/>
    <w:basedOn w:val="Fontepargpadro"/>
    <w:link w:val="Rodap"/>
    <w:uiPriority w:val="99"/>
    <w:rsid w:val="00FA1C18"/>
  </w:style>
  <w:style w:type="character" w:styleId="Nmerodelinha">
    <w:name w:val="line number"/>
    <w:basedOn w:val="Fontepargpadro"/>
    <w:uiPriority w:val="99"/>
    <w:semiHidden/>
    <w:unhideWhenUsed/>
    <w:rsid w:val="009D1F31"/>
  </w:style>
  <w:style w:type="character" w:styleId="Hyperlink">
    <w:name w:val="Hyperlink"/>
    <w:basedOn w:val="Fontepargpadro"/>
    <w:uiPriority w:val="99"/>
    <w:unhideWhenUsed/>
    <w:rsid w:val="00226E7F"/>
    <w:rPr>
      <w:color w:val="0563C1" w:themeColor="hyperlink"/>
      <w:u w:val="single"/>
    </w:rPr>
  </w:style>
  <w:style w:type="character" w:styleId="MenoPendente">
    <w:name w:val="Unresolved Mention"/>
    <w:basedOn w:val="Fontepargpadro"/>
    <w:uiPriority w:val="99"/>
    <w:semiHidden/>
    <w:unhideWhenUsed/>
    <w:rsid w:val="00226E7F"/>
    <w:rPr>
      <w:color w:val="605E5C"/>
      <w:shd w:val="clear" w:color="auto" w:fill="E1DFDD"/>
    </w:rPr>
  </w:style>
  <w:style w:type="character" w:customStyle="1" w:styleId="Ttulo2Char">
    <w:name w:val="Título 2 Char"/>
    <w:basedOn w:val="Fontepargpadro"/>
    <w:link w:val="Ttulo2"/>
    <w:uiPriority w:val="9"/>
    <w:semiHidden/>
    <w:rsid w:val="002C6CA1"/>
    <w:rPr>
      <w:rFonts w:asciiTheme="majorHAnsi" w:eastAsiaTheme="majorEastAsia" w:hAnsiTheme="majorHAnsi" w:cstheme="majorBidi"/>
      <w:color w:val="2F5496" w:themeColor="accent1" w:themeShade="BF"/>
      <w:kern w:val="0"/>
      <w:sz w:val="26"/>
      <w:szCs w:val="26"/>
      <w14:ligatures w14:val="none"/>
    </w:rPr>
  </w:style>
  <w:style w:type="paragraph" w:styleId="NormalWeb">
    <w:name w:val="Normal (Web)"/>
    <w:basedOn w:val="Normal"/>
    <w:uiPriority w:val="99"/>
    <w:semiHidden/>
    <w:unhideWhenUsed/>
    <w:rsid w:val="004131F7"/>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6149">
      <w:bodyDiv w:val="1"/>
      <w:marLeft w:val="0"/>
      <w:marRight w:val="0"/>
      <w:marTop w:val="0"/>
      <w:marBottom w:val="0"/>
      <w:divBdr>
        <w:top w:val="none" w:sz="0" w:space="0" w:color="auto"/>
        <w:left w:val="none" w:sz="0" w:space="0" w:color="auto"/>
        <w:bottom w:val="none" w:sz="0" w:space="0" w:color="auto"/>
        <w:right w:val="none" w:sz="0" w:space="0" w:color="auto"/>
      </w:divBdr>
      <w:divsChild>
        <w:div w:id="317930053">
          <w:marLeft w:val="0"/>
          <w:marRight w:val="0"/>
          <w:marTop w:val="0"/>
          <w:marBottom w:val="0"/>
          <w:divBdr>
            <w:top w:val="none" w:sz="0" w:space="0" w:color="auto"/>
            <w:left w:val="none" w:sz="0" w:space="0" w:color="auto"/>
            <w:bottom w:val="none" w:sz="0" w:space="0" w:color="auto"/>
            <w:right w:val="none" w:sz="0" w:space="0" w:color="auto"/>
          </w:divBdr>
        </w:div>
      </w:divsChild>
    </w:div>
    <w:div w:id="216625039">
      <w:bodyDiv w:val="1"/>
      <w:marLeft w:val="0"/>
      <w:marRight w:val="0"/>
      <w:marTop w:val="0"/>
      <w:marBottom w:val="0"/>
      <w:divBdr>
        <w:top w:val="none" w:sz="0" w:space="0" w:color="auto"/>
        <w:left w:val="none" w:sz="0" w:space="0" w:color="auto"/>
        <w:bottom w:val="none" w:sz="0" w:space="0" w:color="auto"/>
        <w:right w:val="none" w:sz="0" w:space="0" w:color="auto"/>
      </w:divBdr>
      <w:divsChild>
        <w:div w:id="1919439825">
          <w:marLeft w:val="0"/>
          <w:marRight w:val="0"/>
          <w:marTop w:val="0"/>
          <w:marBottom w:val="0"/>
          <w:divBdr>
            <w:top w:val="none" w:sz="0" w:space="0" w:color="auto"/>
            <w:left w:val="none" w:sz="0" w:space="0" w:color="auto"/>
            <w:bottom w:val="none" w:sz="0" w:space="0" w:color="auto"/>
            <w:right w:val="none" w:sz="0" w:space="0" w:color="auto"/>
          </w:divBdr>
        </w:div>
      </w:divsChild>
    </w:div>
    <w:div w:id="271595310">
      <w:bodyDiv w:val="1"/>
      <w:marLeft w:val="0"/>
      <w:marRight w:val="0"/>
      <w:marTop w:val="0"/>
      <w:marBottom w:val="0"/>
      <w:divBdr>
        <w:top w:val="none" w:sz="0" w:space="0" w:color="auto"/>
        <w:left w:val="none" w:sz="0" w:space="0" w:color="auto"/>
        <w:bottom w:val="none" w:sz="0" w:space="0" w:color="auto"/>
        <w:right w:val="none" w:sz="0" w:space="0" w:color="auto"/>
      </w:divBdr>
      <w:divsChild>
        <w:div w:id="1735741836">
          <w:marLeft w:val="0"/>
          <w:marRight w:val="0"/>
          <w:marTop w:val="0"/>
          <w:marBottom w:val="0"/>
          <w:divBdr>
            <w:top w:val="none" w:sz="0" w:space="0" w:color="auto"/>
            <w:left w:val="none" w:sz="0" w:space="0" w:color="auto"/>
            <w:bottom w:val="none" w:sz="0" w:space="0" w:color="auto"/>
            <w:right w:val="none" w:sz="0" w:space="0" w:color="auto"/>
          </w:divBdr>
        </w:div>
      </w:divsChild>
    </w:div>
    <w:div w:id="397240837">
      <w:bodyDiv w:val="1"/>
      <w:marLeft w:val="0"/>
      <w:marRight w:val="0"/>
      <w:marTop w:val="0"/>
      <w:marBottom w:val="0"/>
      <w:divBdr>
        <w:top w:val="none" w:sz="0" w:space="0" w:color="auto"/>
        <w:left w:val="none" w:sz="0" w:space="0" w:color="auto"/>
        <w:bottom w:val="none" w:sz="0" w:space="0" w:color="auto"/>
        <w:right w:val="none" w:sz="0" w:space="0" w:color="auto"/>
      </w:divBdr>
      <w:divsChild>
        <w:div w:id="546185863">
          <w:marLeft w:val="0"/>
          <w:marRight w:val="0"/>
          <w:marTop w:val="0"/>
          <w:marBottom w:val="0"/>
          <w:divBdr>
            <w:top w:val="none" w:sz="0" w:space="0" w:color="auto"/>
            <w:left w:val="none" w:sz="0" w:space="0" w:color="auto"/>
            <w:bottom w:val="none" w:sz="0" w:space="0" w:color="auto"/>
            <w:right w:val="none" w:sz="0" w:space="0" w:color="auto"/>
          </w:divBdr>
        </w:div>
      </w:divsChild>
    </w:div>
    <w:div w:id="407964545">
      <w:bodyDiv w:val="1"/>
      <w:marLeft w:val="0"/>
      <w:marRight w:val="0"/>
      <w:marTop w:val="0"/>
      <w:marBottom w:val="0"/>
      <w:divBdr>
        <w:top w:val="none" w:sz="0" w:space="0" w:color="auto"/>
        <w:left w:val="none" w:sz="0" w:space="0" w:color="auto"/>
        <w:bottom w:val="none" w:sz="0" w:space="0" w:color="auto"/>
        <w:right w:val="none" w:sz="0" w:space="0" w:color="auto"/>
      </w:divBdr>
      <w:divsChild>
        <w:div w:id="1614509061">
          <w:marLeft w:val="0"/>
          <w:marRight w:val="0"/>
          <w:marTop w:val="0"/>
          <w:marBottom w:val="0"/>
          <w:divBdr>
            <w:top w:val="none" w:sz="0" w:space="0" w:color="auto"/>
            <w:left w:val="none" w:sz="0" w:space="0" w:color="auto"/>
            <w:bottom w:val="none" w:sz="0" w:space="0" w:color="auto"/>
            <w:right w:val="none" w:sz="0" w:space="0" w:color="auto"/>
          </w:divBdr>
        </w:div>
      </w:divsChild>
    </w:div>
    <w:div w:id="480117066">
      <w:bodyDiv w:val="1"/>
      <w:marLeft w:val="0"/>
      <w:marRight w:val="0"/>
      <w:marTop w:val="0"/>
      <w:marBottom w:val="0"/>
      <w:divBdr>
        <w:top w:val="none" w:sz="0" w:space="0" w:color="auto"/>
        <w:left w:val="none" w:sz="0" w:space="0" w:color="auto"/>
        <w:bottom w:val="none" w:sz="0" w:space="0" w:color="auto"/>
        <w:right w:val="none" w:sz="0" w:space="0" w:color="auto"/>
      </w:divBdr>
    </w:div>
    <w:div w:id="598635071">
      <w:bodyDiv w:val="1"/>
      <w:marLeft w:val="0"/>
      <w:marRight w:val="0"/>
      <w:marTop w:val="0"/>
      <w:marBottom w:val="0"/>
      <w:divBdr>
        <w:top w:val="none" w:sz="0" w:space="0" w:color="auto"/>
        <w:left w:val="none" w:sz="0" w:space="0" w:color="auto"/>
        <w:bottom w:val="none" w:sz="0" w:space="0" w:color="auto"/>
        <w:right w:val="none" w:sz="0" w:space="0" w:color="auto"/>
      </w:divBdr>
    </w:div>
    <w:div w:id="678234179">
      <w:bodyDiv w:val="1"/>
      <w:marLeft w:val="0"/>
      <w:marRight w:val="0"/>
      <w:marTop w:val="0"/>
      <w:marBottom w:val="0"/>
      <w:divBdr>
        <w:top w:val="none" w:sz="0" w:space="0" w:color="auto"/>
        <w:left w:val="none" w:sz="0" w:space="0" w:color="auto"/>
        <w:bottom w:val="none" w:sz="0" w:space="0" w:color="auto"/>
        <w:right w:val="none" w:sz="0" w:space="0" w:color="auto"/>
      </w:divBdr>
      <w:divsChild>
        <w:div w:id="999313588">
          <w:marLeft w:val="0"/>
          <w:marRight w:val="0"/>
          <w:marTop w:val="0"/>
          <w:marBottom w:val="0"/>
          <w:divBdr>
            <w:top w:val="none" w:sz="0" w:space="0" w:color="auto"/>
            <w:left w:val="none" w:sz="0" w:space="0" w:color="auto"/>
            <w:bottom w:val="none" w:sz="0" w:space="0" w:color="auto"/>
            <w:right w:val="none" w:sz="0" w:space="0" w:color="auto"/>
          </w:divBdr>
        </w:div>
      </w:divsChild>
    </w:div>
    <w:div w:id="760180441">
      <w:bodyDiv w:val="1"/>
      <w:marLeft w:val="0"/>
      <w:marRight w:val="0"/>
      <w:marTop w:val="0"/>
      <w:marBottom w:val="0"/>
      <w:divBdr>
        <w:top w:val="none" w:sz="0" w:space="0" w:color="auto"/>
        <w:left w:val="none" w:sz="0" w:space="0" w:color="auto"/>
        <w:bottom w:val="none" w:sz="0" w:space="0" w:color="auto"/>
        <w:right w:val="none" w:sz="0" w:space="0" w:color="auto"/>
      </w:divBdr>
    </w:div>
    <w:div w:id="774255514">
      <w:bodyDiv w:val="1"/>
      <w:marLeft w:val="0"/>
      <w:marRight w:val="0"/>
      <w:marTop w:val="0"/>
      <w:marBottom w:val="0"/>
      <w:divBdr>
        <w:top w:val="none" w:sz="0" w:space="0" w:color="auto"/>
        <w:left w:val="none" w:sz="0" w:space="0" w:color="auto"/>
        <w:bottom w:val="none" w:sz="0" w:space="0" w:color="auto"/>
        <w:right w:val="none" w:sz="0" w:space="0" w:color="auto"/>
      </w:divBdr>
      <w:divsChild>
        <w:div w:id="1449079532">
          <w:marLeft w:val="0"/>
          <w:marRight w:val="0"/>
          <w:marTop w:val="0"/>
          <w:marBottom w:val="0"/>
          <w:divBdr>
            <w:top w:val="none" w:sz="0" w:space="0" w:color="auto"/>
            <w:left w:val="none" w:sz="0" w:space="0" w:color="auto"/>
            <w:bottom w:val="none" w:sz="0" w:space="0" w:color="auto"/>
            <w:right w:val="none" w:sz="0" w:space="0" w:color="auto"/>
          </w:divBdr>
        </w:div>
      </w:divsChild>
    </w:div>
    <w:div w:id="1040858377">
      <w:bodyDiv w:val="1"/>
      <w:marLeft w:val="0"/>
      <w:marRight w:val="0"/>
      <w:marTop w:val="0"/>
      <w:marBottom w:val="0"/>
      <w:divBdr>
        <w:top w:val="none" w:sz="0" w:space="0" w:color="auto"/>
        <w:left w:val="none" w:sz="0" w:space="0" w:color="auto"/>
        <w:bottom w:val="none" w:sz="0" w:space="0" w:color="auto"/>
        <w:right w:val="none" w:sz="0" w:space="0" w:color="auto"/>
      </w:divBdr>
      <w:divsChild>
        <w:div w:id="316806197">
          <w:marLeft w:val="0"/>
          <w:marRight w:val="0"/>
          <w:marTop w:val="0"/>
          <w:marBottom w:val="0"/>
          <w:divBdr>
            <w:top w:val="none" w:sz="0" w:space="0" w:color="auto"/>
            <w:left w:val="none" w:sz="0" w:space="0" w:color="auto"/>
            <w:bottom w:val="none" w:sz="0" w:space="0" w:color="auto"/>
            <w:right w:val="none" w:sz="0" w:space="0" w:color="auto"/>
          </w:divBdr>
        </w:div>
      </w:divsChild>
    </w:div>
    <w:div w:id="1062098829">
      <w:bodyDiv w:val="1"/>
      <w:marLeft w:val="0"/>
      <w:marRight w:val="0"/>
      <w:marTop w:val="0"/>
      <w:marBottom w:val="0"/>
      <w:divBdr>
        <w:top w:val="none" w:sz="0" w:space="0" w:color="auto"/>
        <w:left w:val="none" w:sz="0" w:space="0" w:color="auto"/>
        <w:bottom w:val="none" w:sz="0" w:space="0" w:color="auto"/>
        <w:right w:val="none" w:sz="0" w:space="0" w:color="auto"/>
      </w:divBdr>
      <w:divsChild>
        <w:div w:id="1643995918">
          <w:marLeft w:val="0"/>
          <w:marRight w:val="0"/>
          <w:marTop w:val="0"/>
          <w:marBottom w:val="0"/>
          <w:divBdr>
            <w:top w:val="none" w:sz="0" w:space="0" w:color="auto"/>
            <w:left w:val="none" w:sz="0" w:space="0" w:color="auto"/>
            <w:bottom w:val="none" w:sz="0" w:space="0" w:color="auto"/>
            <w:right w:val="none" w:sz="0" w:space="0" w:color="auto"/>
          </w:divBdr>
        </w:div>
      </w:divsChild>
    </w:div>
    <w:div w:id="1368750884">
      <w:bodyDiv w:val="1"/>
      <w:marLeft w:val="0"/>
      <w:marRight w:val="0"/>
      <w:marTop w:val="0"/>
      <w:marBottom w:val="0"/>
      <w:divBdr>
        <w:top w:val="none" w:sz="0" w:space="0" w:color="auto"/>
        <w:left w:val="none" w:sz="0" w:space="0" w:color="auto"/>
        <w:bottom w:val="none" w:sz="0" w:space="0" w:color="auto"/>
        <w:right w:val="none" w:sz="0" w:space="0" w:color="auto"/>
      </w:divBdr>
    </w:div>
    <w:div w:id="1480997742">
      <w:bodyDiv w:val="1"/>
      <w:marLeft w:val="0"/>
      <w:marRight w:val="0"/>
      <w:marTop w:val="0"/>
      <w:marBottom w:val="0"/>
      <w:divBdr>
        <w:top w:val="none" w:sz="0" w:space="0" w:color="auto"/>
        <w:left w:val="none" w:sz="0" w:space="0" w:color="auto"/>
        <w:bottom w:val="none" w:sz="0" w:space="0" w:color="auto"/>
        <w:right w:val="none" w:sz="0" w:space="0" w:color="auto"/>
      </w:divBdr>
    </w:div>
    <w:div w:id="1481727060">
      <w:bodyDiv w:val="1"/>
      <w:marLeft w:val="0"/>
      <w:marRight w:val="0"/>
      <w:marTop w:val="0"/>
      <w:marBottom w:val="0"/>
      <w:divBdr>
        <w:top w:val="none" w:sz="0" w:space="0" w:color="auto"/>
        <w:left w:val="none" w:sz="0" w:space="0" w:color="auto"/>
        <w:bottom w:val="none" w:sz="0" w:space="0" w:color="auto"/>
        <w:right w:val="none" w:sz="0" w:space="0" w:color="auto"/>
      </w:divBdr>
    </w:div>
    <w:div w:id="1537617949">
      <w:bodyDiv w:val="1"/>
      <w:marLeft w:val="0"/>
      <w:marRight w:val="0"/>
      <w:marTop w:val="0"/>
      <w:marBottom w:val="0"/>
      <w:divBdr>
        <w:top w:val="none" w:sz="0" w:space="0" w:color="auto"/>
        <w:left w:val="none" w:sz="0" w:space="0" w:color="auto"/>
        <w:bottom w:val="none" w:sz="0" w:space="0" w:color="auto"/>
        <w:right w:val="none" w:sz="0" w:space="0" w:color="auto"/>
      </w:divBdr>
      <w:divsChild>
        <w:div w:id="1753887857">
          <w:marLeft w:val="0"/>
          <w:marRight w:val="0"/>
          <w:marTop w:val="0"/>
          <w:marBottom w:val="0"/>
          <w:divBdr>
            <w:top w:val="none" w:sz="0" w:space="0" w:color="auto"/>
            <w:left w:val="none" w:sz="0" w:space="0" w:color="auto"/>
            <w:bottom w:val="none" w:sz="0" w:space="0" w:color="auto"/>
            <w:right w:val="none" w:sz="0" w:space="0" w:color="auto"/>
          </w:divBdr>
        </w:div>
      </w:divsChild>
    </w:div>
    <w:div w:id="1749377199">
      <w:bodyDiv w:val="1"/>
      <w:marLeft w:val="0"/>
      <w:marRight w:val="0"/>
      <w:marTop w:val="0"/>
      <w:marBottom w:val="0"/>
      <w:divBdr>
        <w:top w:val="none" w:sz="0" w:space="0" w:color="auto"/>
        <w:left w:val="none" w:sz="0" w:space="0" w:color="auto"/>
        <w:bottom w:val="none" w:sz="0" w:space="0" w:color="auto"/>
        <w:right w:val="none" w:sz="0" w:space="0" w:color="auto"/>
      </w:divBdr>
      <w:divsChild>
        <w:div w:id="1264149687">
          <w:marLeft w:val="0"/>
          <w:marRight w:val="0"/>
          <w:marTop w:val="0"/>
          <w:marBottom w:val="0"/>
          <w:divBdr>
            <w:top w:val="none" w:sz="0" w:space="0" w:color="auto"/>
            <w:left w:val="none" w:sz="0" w:space="0" w:color="auto"/>
            <w:bottom w:val="none" w:sz="0" w:space="0" w:color="auto"/>
            <w:right w:val="none" w:sz="0" w:space="0" w:color="auto"/>
          </w:divBdr>
        </w:div>
      </w:divsChild>
    </w:div>
    <w:div w:id="1999074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d9f8ed-47bc-4efc-be6d-d49aec1b14d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B5C9C19BE4C1D40B32081E961C81F6A" ma:contentTypeVersion="12" ma:contentTypeDescription="Create a new document." ma:contentTypeScope="" ma:versionID="77d8c41b634b91b9eb831b89af2e7dea">
  <xsd:schema xmlns:xsd="http://www.w3.org/2001/XMLSchema" xmlns:xs="http://www.w3.org/2001/XMLSchema" xmlns:p="http://schemas.microsoft.com/office/2006/metadata/properties" xmlns:ns2="abd9f8ed-47bc-4efc-be6d-d49aec1b14db" targetNamespace="http://schemas.microsoft.com/office/2006/metadata/properties" ma:root="true" ma:fieldsID="56f7b149bc2f920efa00965d2f26487b" ns2:_="">
    <xsd:import namespace="abd9f8ed-47bc-4efc-be6d-d49aec1b14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d9f8ed-47bc-4efc-be6d-d49aec1b14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f6fdff7-7636-441b-a317-92541beca6b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C9D8E5-4FFC-40AF-A186-1427B45CA82C}">
  <ds:schemaRefs>
    <ds:schemaRef ds:uri="http://schemas.openxmlformats.org/officeDocument/2006/bibliography"/>
  </ds:schemaRefs>
</ds:datastoreItem>
</file>

<file path=customXml/itemProps2.xml><?xml version="1.0" encoding="utf-8"?>
<ds:datastoreItem xmlns:ds="http://schemas.openxmlformats.org/officeDocument/2006/customXml" ds:itemID="{0A0D90AF-E843-46CC-97C2-6DE4148A9891}">
  <ds:schemaRefs>
    <ds:schemaRef ds:uri="http://schemas.microsoft.com/sharepoint/v3/contenttype/forms"/>
  </ds:schemaRefs>
</ds:datastoreItem>
</file>

<file path=customXml/itemProps3.xml><?xml version="1.0" encoding="utf-8"?>
<ds:datastoreItem xmlns:ds="http://schemas.openxmlformats.org/officeDocument/2006/customXml" ds:itemID="{92D04105-B3DF-4F67-BEDD-799E392787D9}">
  <ds:schemaRefs>
    <ds:schemaRef ds:uri="abd9f8ed-47bc-4efc-be6d-d49aec1b14db"/>
    <ds:schemaRef ds:uri="http://schemas.microsoft.com/office/2006/documentManagement/types"/>
    <ds:schemaRef ds:uri="http://purl.org/dc/elements/1.1/"/>
    <ds:schemaRef ds:uri="http://www.w3.org/XML/1998/namespace"/>
    <ds:schemaRef ds:uri="http://schemas.microsoft.com/office/2006/metadata/properties"/>
    <ds:schemaRef ds:uri="http://purl.org/dc/dcmitype/"/>
    <ds:schemaRef ds:uri="http://schemas.microsoft.com/office/infopath/2007/PartnerControls"/>
    <ds:schemaRef ds:uri="http://purl.org/dc/terms/"/>
    <ds:schemaRef ds:uri="http://schemas.openxmlformats.org/package/2006/metadata/core-properties"/>
  </ds:schemaRefs>
</ds:datastoreItem>
</file>

<file path=customXml/itemProps4.xml><?xml version="1.0" encoding="utf-8"?>
<ds:datastoreItem xmlns:ds="http://schemas.openxmlformats.org/officeDocument/2006/customXml" ds:itemID="{34D6FEF8-546F-42F4-9614-C065434DF622}"/>
</file>

<file path=docProps/app.xml><?xml version="1.0" encoding="utf-8"?>
<Properties xmlns="http://schemas.openxmlformats.org/officeDocument/2006/extended-properties" xmlns:vt="http://schemas.openxmlformats.org/officeDocument/2006/docPropsVTypes">
  <Template>Normal</Template>
  <TotalTime>0</TotalTime>
  <Pages>5</Pages>
  <Words>2747</Words>
  <Characters>14836</Characters>
  <Application>Microsoft Office Word</Application>
  <DocSecurity>0</DocSecurity>
  <Lines>123</Lines>
  <Paragraphs>35</Paragraphs>
  <ScaleCrop>false</ScaleCrop>
  <Company/>
  <LinksUpToDate>false</LinksUpToDate>
  <CharactersWithSpaces>17548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Wolmara Teixeira Lisner</dc:creator>
  <cp:keywords/>
  <dc:description/>
  <cp:lastModifiedBy>Dimas Correa da Silva</cp:lastModifiedBy>
  <cp:revision>152</cp:revision>
  <cp:lastPrinted>2024-12-18T11:33:00Z</cp:lastPrinted>
  <dcterms:created xsi:type="dcterms:W3CDTF">2025-04-16T21:42:00Z</dcterms:created>
  <dcterms:modified xsi:type="dcterms:W3CDTF">2025-08-28T19:19:00Z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0x0101006B5C9C19BE4C1D40B32081E961C81F6A</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