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A114180" w:rsidP="2A114180" w:rsidRDefault="2A114180" w14:paraId="63E2B44B" w14:textId="339AD347">
      <w:pPr>
        <w:jc w:val="both"/>
        <w:rPr>
          <w:b w:val="1"/>
          <w:bCs w:val="1"/>
        </w:rPr>
      </w:pPr>
    </w:p>
    <w:p xmlns:wp14="http://schemas.microsoft.com/office/word/2010/wordml" w:rsidRPr="006A358D" w:rsidR="006A358D" w:rsidP="5E765F0D" w:rsidRDefault="006A358D" w14:paraId="7735A6AD" wp14:textId="20B4A6C0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bookmarkStart w:name="_Hlk150324007" w:id="0"/>
      <w:r w:rsidRPr="5E765F0D" w:rsidR="006A358D">
        <w:rPr>
          <w:rFonts w:ascii="Arial" w:hAnsi="Arial" w:eastAsia="Arial" w:cs="Arial"/>
          <w:b w:val="1"/>
          <w:bCs w:val="1"/>
          <w:sz w:val="24"/>
          <w:szCs w:val="24"/>
        </w:rPr>
        <w:t xml:space="preserve">MINUTA DELIBERAÇÃO NORMATIVA DO CBH </w:t>
      </w:r>
      <w:r w:rsidRPr="5E765F0D" w:rsidR="1183BE79">
        <w:rPr>
          <w:rFonts w:ascii="Arial" w:hAnsi="Arial" w:eastAsia="Arial" w:cs="Arial"/>
          <w:b w:val="1"/>
          <w:bCs w:val="1"/>
          <w:sz w:val="24"/>
          <w:szCs w:val="24"/>
        </w:rPr>
        <w:t xml:space="preserve">BAIXO RIO GRANDE </w:t>
      </w:r>
      <w:r w:rsidRPr="5E765F0D" w:rsidR="006A358D">
        <w:rPr>
          <w:rFonts w:ascii="Arial" w:hAnsi="Arial" w:eastAsia="Arial" w:cs="Arial"/>
          <w:b w:val="1"/>
          <w:bCs w:val="1"/>
          <w:sz w:val="24"/>
          <w:szCs w:val="24"/>
        </w:rPr>
        <w:t>Nº</w:t>
      </w:r>
      <w:r w:rsidRPr="5E765F0D" w:rsidR="043946EE">
        <w:rPr>
          <w:rFonts w:ascii="Arial" w:hAnsi="Arial" w:eastAsia="Arial" w:cs="Arial"/>
          <w:b w:val="1"/>
          <w:bCs w:val="1"/>
          <w:sz w:val="24"/>
          <w:szCs w:val="24"/>
        </w:rPr>
        <w:t xml:space="preserve"> XX </w:t>
      </w:r>
      <w:r w:rsidRPr="5E765F0D" w:rsidR="006A358D">
        <w:rPr>
          <w:rFonts w:ascii="Arial" w:hAnsi="Arial" w:eastAsia="Arial" w:cs="Arial"/>
          <w:b w:val="1"/>
          <w:bCs w:val="1"/>
          <w:sz w:val="24"/>
          <w:szCs w:val="24"/>
        </w:rPr>
        <w:t>de</w:t>
      </w:r>
      <w:r w:rsidRPr="5E765F0D" w:rsidR="006A358D">
        <w:rPr>
          <w:rFonts w:ascii="Arial" w:hAnsi="Arial" w:eastAsia="Arial" w:cs="Arial"/>
          <w:b w:val="1"/>
          <w:bCs w:val="1"/>
          <w:sz w:val="24"/>
          <w:szCs w:val="24"/>
        </w:rPr>
        <w:t xml:space="preserve"> 26 de</w:t>
      </w:r>
      <w:r w:rsidRPr="5E765F0D" w:rsidR="00C8387D">
        <w:rPr>
          <w:rFonts w:ascii="Arial" w:hAnsi="Arial" w:eastAsia="Arial" w:cs="Arial"/>
          <w:b w:val="1"/>
          <w:bCs w:val="1"/>
          <w:sz w:val="24"/>
          <w:szCs w:val="24"/>
        </w:rPr>
        <w:t xml:space="preserve"> J</w:t>
      </w:r>
      <w:r w:rsidRPr="5E765F0D" w:rsidR="7EDB397A">
        <w:rPr>
          <w:rFonts w:ascii="Arial" w:hAnsi="Arial" w:eastAsia="Arial" w:cs="Arial"/>
          <w:b w:val="1"/>
          <w:bCs w:val="1"/>
          <w:sz w:val="24"/>
          <w:szCs w:val="24"/>
        </w:rPr>
        <w:t>ANEIRO</w:t>
      </w:r>
      <w:r w:rsidRPr="5E765F0D" w:rsidR="006A358D">
        <w:rPr>
          <w:rFonts w:ascii="Arial" w:hAnsi="Arial" w:eastAsia="Arial" w:cs="Arial"/>
          <w:b w:val="1"/>
          <w:bCs w:val="1"/>
          <w:sz w:val="24"/>
          <w:szCs w:val="24"/>
        </w:rPr>
        <w:t xml:space="preserve"> de 2026.</w:t>
      </w:r>
    </w:p>
    <w:p w:rsidR="5E765F0D" w:rsidP="5E765F0D" w:rsidRDefault="5E765F0D" w14:paraId="528B4E69" w14:textId="2FDB543E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Pr="006A358D" w:rsidR="006A358D" w:rsidP="5E765F0D" w:rsidRDefault="006A358D" w14:paraId="126D9C74" wp14:textId="77777777">
      <w:pPr>
        <w:spacing w:line="240" w:lineRule="auto"/>
        <w:ind w:left="2832" w:firstLine="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5E765F0D" w:rsidR="006A358D">
        <w:rPr>
          <w:rFonts w:ascii="Arial" w:hAnsi="Arial" w:eastAsia="Arial" w:cs="Arial"/>
          <w:b w:val="0"/>
          <w:bCs w:val="0"/>
          <w:sz w:val="24"/>
          <w:szCs w:val="24"/>
        </w:rPr>
        <w:t xml:space="preserve">Autoriza a participação de membros do Comitê da Bacia Hidrográfica dos Afluentes Mineiros do Baixo Rio Grande-GD-8 nas reuniões do FMCBH, FNCBH e no ENCOB de 2026. </w:t>
      </w:r>
    </w:p>
    <w:p xmlns:wp14="http://schemas.microsoft.com/office/word/2010/wordml" w:rsidRPr="006A358D" w:rsidR="006A358D" w:rsidP="2A114180" w:rsidRDefault="006A358D" w14:paraId="672A6659" wp14:textId="77777777">
      <w:pPr>
        <w:spacing w:line="240" w:lineRule="auto"/>
        <w:ind w:right="141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6A358D" w:rsidR="006A358D" w:rsidP="2A114180" w:rsidRDefault="006A358D" w14:paraId="25C5B2A6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5E765F0D" w:rsidR="006A358D">
        <w:rPr>
          <w:rFonts w:ascii="Arial" w:hAnsi="Arial" w:eastAsia="Arial" w:cs="Arial"/>
          <w:sz w:val="24"/>
          <w:szCs w:val="24"/>
        </w:rPr>
        <w:t xml:space="preserve">O Comitê da Bacia Hidrográfica dos Afluentes Mineiros do Baixo Rio Grande-GD-8, no uso das competências que lhes são conferidas pelo Regimento Interno; </w:t>
      </w:r>
    </w:p>
    <w:p w:rsidR="5E765F0D" w:rsidP="5E765F0D" w:rsidRDefault="5E765F0D" w14:paraId="586E723B" w14:textId="287058FE">
      <w:pPr>
        <w:ind w:right="141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6A358D" w:rsidR="006A358D" w:rsidP="2A114180" w:rsidRDefault="006A358D" w14:paraId="60438482" wp14:textId="77777777">
      <w:pPr>
        <w:ind w:right="141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2A114180" w:rsidR="006A358D">
        <w:rPr>
          <w:rFonts w:ascii="Arial" w:hAnsi="Arial" w:eastAsia="Arial" w:cs="Arial"/>
          <w:b w:val="1"/>
          <w:bCs w:val="1"/>
          <w:sz w:val="24"/>
          <w:szCs w:val="24"/>
        </w:rPr>
        <w:t xml:space="preserve">DELIBERA: </w:t>
      </w:r>
    </w:p>
    <w:p xmlns:wp14="http://schemas.microsoft.com/office/word/2010/wordml" w:rsidRPr="006A358D" w:rsidR="006A358D" w:rsidP="2A114180" w:rsidRDefault="006A358D" w14:paraId="3E34577D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 xml:space="preserve">Artigo 1º - Autoriza, nos termos do artigo 3º, inciso II, da Portaria </w:t>
      </w:r>
      <w:r w:rsidRPr="2A114180" w:rsidR="00C8387D">
        <w:rPr>
          <w:rFonts w:ascii="Arial" w:hAnsi="Arial" w:eastAsia="Arial" w:cs="Arial"/>
          <w:sz w:val="24"/>
          <w:szCs w:val="24"/>
        </w:rPr>
        <w:t>IGAM</w:t>
      </w:r>
      <w:r w:rsidRPr="2A114180" w:rsidR="006A358D">
        <w:rPr>
          <w:rFonts w:ascii="Arial" w:hAnsi="Arial" w:eastAsia="Arial" w:cs="Arial"/>
          <w:sz w:val="24"/>
          <w:szCs w:val="24"/>
        </w:rPr>
        <w:t xml:space="preserve"> nº 38, a participação: </w:t>
      </w:r>
    </w:p>
    <w:p xmlns:wp14="http://schemas.microsoft.com/office/word/2010/wordml" w:rsidRPr="006A358D" w:rsidR="006A358D" w:rsidP="2A114180" w:rsidRDefault="006A358D" w14:paraId="55D61C76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 xml:space="preserve">a) 4 (quatro) conselheiros da diretoria e 1 (um) conselheiro de cada segmento para participarem do Encontro Nacional de Comitês de Bacias Hidrográficas (ENCOB), no exercício de 2026; </w:t>
      </w:r>
    </w:p>
    <w:p xmlns:wp14="http://schemas.microsoft.com/office/word/2010/wordml" w:rsidRPr="006A358D" w:rsidR="006A358D" w:rsidP="2A114180" w:rsidRDefault="006A358D" w14:paraId="2015832D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 xml:space="preserve">b) a Presidente do CBH GD-8, </w:t>
      </w:r>
      <w:r w:rsidRPr="2A114180" w:rsidR="006A358D">
        <w:rPr>
          <w:rFonts w:ascii="Arial" w:hAnsi="Arial" w:eastAsia="Arial" w:cs="Arial"/>
          <w:sz w:val="24"/>
          <w:szCs w:val="24"/>
        </w:rPr>
        <w:t>Marizélia</w:t>
      </w:r>
      <w:r w:rsidRPr="2A114180" w:rsidR="006A358D">
        <w:rPr>
          <w:rFonts w:ascii="Arial" w:hAnsi="Arial" w:eastAsia="Arial" w:cs="Arial"/>
          <w:sz w:val="24"/>
          <w:szCs w:val="24"/>
        </w:rPr>
        <w:t xml:space="preserve"> Gomes Costa e um membro da diretoria indicado, respectivamente, como titular e suplente, para participarem das reuniões do Fórum Mineiro de Comitês de Bacias Hidrográficas (FMCBH), a serem realizadas no exercício de 2026; </w:t>
      </w:r>
    </w:p>
    <w:p xmlns:wp14="http://schemas.microsoft.com/office/word/2010/wordml" w:rsidRPr="006A358D" w:rsidR="006A358D" w:rsidP="2A114180" w:rsidRDefault="006A358D" w14:paraId="48A2736C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 xml:space="preserve">c) o Coordenador do Fórum Nacional de Comitês de Bacia Hidrográfica (FNCBH) Sr. Mauricio Marques </w:t>
      </w:r>
      <w:r w:rsidRPr="2A114180" w:rsidR="006A358D">
        <w:rPr>
          <w:rFonts w:ascii="Arial" w:hAnsi="Arial" w:eastAsia="Arial" w:cs="Arial"/>
          <w:sz w:val="24"/>
          <w:szCs w:val="24"/>
        </w:rPr>
        <w:t>Scalon</w:t>
      </w:r>
      <w:r w:rsidRPr="2A114180" w:rsidR="006A358D">
        <w:rPr>
          <w:rFonts w:ascii="Arial" w:hAnsi="Arial" w:eastAsia="Arial" w:cs="Arial"/>
          <w:sz w:val="24"/>
          <w:szCs w:val="24"/>
        </w:rPr>
        <w:t xml:space="preserve"> e o vice-presidente do CBH GD-8, Hideraldo </w:t>
      </w:r>
      <w:r w:rsidRPr="2A114180" w:rsidR="006A358D">
        <w:rPr>
          <w:rFonts w:ascii="Arial" w:hAnsi="Arial" w:eastAsia="Arial" w:cs="Arial"/>
          <w:sz w:val="24"/>
          <w:szCs w:val="24"/>
        </w:rPr>
        <w:t>Buch</w:t>
      </w:r>
      <w:r w:rsidRPr="2A114180" w:rsidR="006A358D">
        <w:rPr>
          <w:rFonts w:ascii="Arial" w:hAnsi="Arial" w:eastAsia="Arial" w:cs="Arial"/>
          <w:sz w:val="24"/>
          <w:szCs w:val="24"/>
        </w:rPr>
        <w:t>, como Coordenador da Comissão Temática de Governança das águas, Coordenador da Comissão de Moções do FNCBH/2026 e Colaborador para Assuntos Institucionais, a participarem das reuniões do Colegiado Coordenador do Fórum Nacional de Comitês de Bacias Hidrográficas (FNCBH), a serem realizadas no exercício de 2026;</w:t>
      </w:r>
    </w:p>
    <w:p xmlns:wp14="http://schemas.microsoft.com/office/word/2010/wordml" w:rsidRPr="006A358D" w:rsidR="006A358D" w:rsidP="2A114180" w:rsidRDefault="006A358D" w14:paraId="445384EC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>§ 1º – A indicação do nome dos conselheiros que representarão os segmentos do CBH GD-8, da alínea “a”, caso haja mais de um interessado por segmento, se dará conforme critérios definidos:</w:t>
      </w:r>
    </w:p>
    <w:p xmlns:wp14="http://schemas.microsoft.com/office/word/2010/wordml" w:rsidRPr="006A358D" w:rsidR="006A358D" w:rsidP="2A114180" w:rsidRDefault="006A358D" w14:paraId="20E9BE1E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>1 - Maior participação nas reuniões, plenárias de acordo com a lista de presença;</w:t>
      </w:r>
    </w:p>
    <w:p xmlns:wp14="http://schemas.microsoft.com/office/word/2010/wordml" w:rsidRPr="006A358D" w:rsidR="006A358D" w:rsidP="2A114180" w:rsidRDefault="006A358D" w14:paraId="6D159AFB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 xml:space="preserve">2 - </w:t>
      </w:r>
      <w:r w:rsidRPr="2A114180" w:rsidR="00C8387D">
        <w:rPr>
          <w:rFonts w:ascii="Arial" w:hAnsi="Arial" w:eastAsia="Arial" w:cs="Arial"/>
          <w:sz w:val="24"/>
          <w:szCs w:val="24"/>
        </w:rPr>
        <w:t>A</w:t>
      </w:r>
      <w:r w:rsidRPr="2A114180" w:rsidR="006A358D">
        <w:rPr>
          <w:rFonts w:ascii="Arial" w:hAnsi="Arial" w:eastAsia="Arial" w:cs="Arial"/>
          <w:sz w:val="24"/>
          <w:szCs w:val="24"/>
        </w:rPr>
        <w:t xml:space="preserve"> não participação em eventos anteriores;</w:t>
      </w:r>
    </w:p>
    <w:p xmlns:wp14="http://schemas.microsoft.com/office/word/2010/wordml" w:rsidRPr="006A358D" w:rsidR="006A358D" w:rsidP="2A114180" w:rsidRDefault="006A358D" w14:paraId="556D7A8C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 xml:space="preserve">3 - </w:t>
      </w:r>
      <w:r w:rsidRPr="2A114180" w:rsidR="00C8387D">
        <w:rPr>
          <w:rFonts w:ascii="Arial" w:hAnsi="Arial" w:eastAsia="Arial" w:cs="Arial"/>
          <w:sz w:val="24"/>
          <w:szCs w:val="24"/>
        </w:rPr>
        <w:t>Em</w:t>
      </w:r>
      <w:r w:rsidRPr="2A114180" w:rsidR="006A358D">
        <w:rPr>
          <w:rFonts w:ascii="Arial" w:hAnsi="Arial" w:eastAsia="Arial" w:cs="Arial"/>
          <w:sz w:val="24"/>
          <w:szCs w:val="24"/>
        </w:rPr>
        <w:t xml:space="preserve"> caso de empate, será realizado sorteio. </w:t>
      </w:r>
    </w:p>
    <w:p xmlns:wp14="http://schemas.microsoft.com/office/word/2010/wordml" w:rsidRPr="006A358D" w:rsidR="006A358D" w:rsidP="2A114180" w:rsidRDefault="006A358D" w14:paraId="3966EB9D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 xml:space="preserve">§ 2º - Não havendo manifestação por parte de um segmento, a vaga será disponibilizada para outro segmento, que houver maior número de interessados. Não havendo maior número de interessados, a diretoria do comitê tem a faculdade de indicar o conselheiro. </w:t>
      </w:r>
    </w:p>
    <w:p xmlns:wp14="http://schemas.microsoft.com/office/word/2010/wordml" w:rsidRPr="006A358D" w:rsidR="006A358D" w:rsidP="2A114180" w:rsidRDefault="006A358D" w14:paraId="6C57F97A" wp14:textId="77777777">
      <w:pPr>
        <w:ind w:right="141"/>
        <w:jc w:val="both"/>
        <w:rPr>
          <w:rFonts w:ascii="Arial" w:hAnsi="Arial" w:eastAsia="Arial" w:cs="Arial"/>
          <w:sz w:val="24"/>
          <w:szCs w:val="24"/>
        </w:rPr>
      </w:pPr>
      <w:r w:rsidRPr="5E765F0D" w:rsidR="006A358D">
        <w:rPr>
          <w:rFonts w:ascii="Arial" w:hAnsi="Arial" w:eastAsia="Arial" w:cs="Arial"/>
          <w:sz w:val="24"/>
          <w:szCs w:val="24"/>
        </w:rPr>
        <w:t>Artigo 3º - Esta Deliberação entra em vigor na data de sua aprovação.</w:t>
      </w:r>
    </w:p>
    <w:p xmlns:wp14="http://schemas.microsoft.com/office/word/2010/wordml" w:rsidR="00713B81" w:rsidP="5E765F0D" w:rsidRDefault="006A358D" w14:paraId="1861A4E9" wp14:textId="190531E4">
      <w:pPr>
        <w:pStyle w:val="Normal"/>
        <w:ind w:right="141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713B81" w:rsidP="5E765F0D" w:rsidRDefault="006A358D" w14:paraId="2381E236" wp14:textId="7F1FCD75">
      <w:pPr>
        <w:pStyle w:val="Normal"/>
        <w:ind w:right="141"/>
        <w:jc w:val="both"/>
        <w:rPr>
          <w:rFonts w:ascii="Arial" w:hAnsi="Arial" w:eastAsia="Arial" w:cs="Arial"/>
          <w:sz w:val="24"/>
          <w:szCs w:val="24"/>
        </w:rPr>
      </w:pPr>
      <w:r w:rsidRPr="5E765F0D" w:rsidR="006A358D">
        <w:rPr>
          <w:rFonts w:ascii="Arial" w:hAnsi="Arial" w:eastAsia="Arial" w:cs="Arial"/>
          <w:sz w:val="24"/>
          <w:szCs w:val="24"/>
        </w:rPr>
        <w:t>Uberaba, 26 de janeiro de 2026.</w:t>
      </w:r>
    </w:p>
    <w:p w:rsidR="5E765F0D" w:rsidP="5E765F0D" w:rsidRDefault="5E765F0D" w14:paraId="42787865" w14:textId="1CD7B32A">
      <w:pPr>
        <w:ind w:right="141"/>
        <w:jc w:val="both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Pr="00C8387D" w:rsidR="006A358D" w:rsidP="2A114180" w:rsidRDefault="006A358D" w14:paraId="7BAF5BB8" wp14:textId="57A38CE3">
      <w:pPr>
        <w:spacing w:after="0"/>
        <w:ind w:right="141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5E765F0D" w:rsidR="006A358D">
        <w:rPr>
          <w:rFonts w:ascii="Arial" w:hAnsi="Arial" w:eastAsia="Arial" w:cs="Arial"/>
          <w:b w:val="1"/>
          <w:bCs w:val="1"/>
          <w:sz w:val="24"/>
          <w:szCs w:val="24"/>
        </w:rPr>
        <w:t>Mariz</w:t>
      </w:r>
      <w:r w:rsidRPr="5E765F0D" w:rsidR="5F1EC453">
        <w:rPr>
          <w:rFonts w:ascii="Arial" w:hAnsi="Arial" w:eastAsia="Arial" w:cs="Arial"/>
          <w:b w:val="1"/>
          <w:bCs w:val="1"/>
          <w:sz w:val="24"/>
          <w:szCs w:val="24"/>
        </w:rPr>
        <w:t>é</w:t>
      </w:r>
      <w:r w:rsidRPr="5E765F0D" w:rsidR="006A358D">
        <w:rPr>
          <w:rFonts w:ascii="Arial" w:hAnsi="Arial" w:eastAsia="Arial" w:cs="Arial"/>
          <w:b w:val="1"/>
          <w:bCs w:val="1"/>
          <w:sz w:val="24"/>
          <w:szCs w:val="24"/>
        </w:rPr>
        <w:t>lia</w:t>
      </w:r>
      <w:r w:rsidRPr="5E765F0D" w:rsidR="006A358D">
        <w:rPr>
          <w:rFonts w:ascii="Arial" w:hAnsi="Arial" w:eastAsia="Arial" w:cs="Arial"/>
          <w:b w:val="1"/>
          <w:bCs w:val="1"/>
          <w:sz w:val="24"/>
          <w:szCs w:val="24"/>
        </w:rPr>
        <w:t xml:space="preserve"> Gomes Costa</w:t>
      </w:r>
    </w:p>
    <w:p xmlns:wp14="http://schemas.microsoft.com/office/word/2010/wordml" w:rsidRPr="006A358D" w:rsidR="006A358D" w:rsidP="2A114180" w:rsidRDefault="006A358D" w14:paraId="42B848F2" wp14:textId="77777777">
      <w:pPr>
        <w:spacing w:after="0"/>
        <w:jc w:val="center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>Presidente do Comitê da Bacia Hidrográfica dos Afluentes Mineiros do Baixo Rio Grande-GD8</w:t>
      </w:r>
    </w:p>
    <w:p xmlns:wp14="http://schemas.microsoft.com/office/word/2010/wordml" w:rsidRPr="006A358D" w:rsidR="006B3F99" w:rsidP="2A114180" w:rsidRDefault="006A358D" w14:paraId="6ECDC686" wp14:textId="77777777">
      <w:pPr>
        <w:spacing w:after="0"/>
        <w:jc w:val="center"/>
        <w:rPr>
          <w:rFonts w:ascii="Arial" w:hAnsi="Arial" w:eastAsia="Arial" w:cs="Arial"/>
          <w:sz w:val="24"/>
          <w:szCs w:val="24"/>
        </w:rPr>
      </w:pPr>
      <w:r w:rsidRPr="2A114180" w:rsidR="006A358D">
        <w:rPr>
          <w:rFonts w:ascii="Arial" w:hAnsi="Arial" w:eastAsia="Arial" w:cs="Arial"/>
          <w:sz w:val="24"/>
          <w:szCs w:val="24"/>
        </w:rPr>
        <w:t>Diretoria do CBH Baixo Rio Grande-GD-8</w:t>
      </w:r>
      <w:bookmarkEnd w:id="0"/>
    </w:p>
    <w:sectPr w:rsidRPr="006A358D" w:rsidR="006B3F99" w:rsidSect="003D1BF5">
      <w:headerReference w:type="default" r:id="rId9"/>
      <w:footerReference w:type="default" r:id="rId10"/>
      <w:pgSz w:w="11906" w:h="16838" w:orient="portrait"/>
      <w:pgMar w:top="1920" w:right="1133" w:bottom="1417" w:left="1701" w:header="568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D1813" w:rsidRDefault="007D1813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D1813" w:rsidRDefault="007D1813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xmlns:wp14="http://schemas.microsoft.com/office/word/2010/wordml" w:rsidR="00D17B98" w:rsidP="00D17B98" w:rsidRDefault="000520C4" w14:paraId="24707CA6" wp14:textId="2D0EA2FA">
    <w:pPr>
      <w:pStyle w:val="Rodap"/>
      <w:ind w:left="-1418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5B908E18" wp14:editId="7777777">
              <wp:simplePos x="0" y="0"/>
              <wp:positionH relativeFrom="column">
                <wp:posOffset>-786130</wp:posOffset>
              </wp:positionH>
              <wp:positionV relativeFrom="paragraph">
                <wp:posOffset>122555</wp:posOffset>
              </wp:positionV>
              <wp:extent cx="4000500" cy="323850"/>
              <wp:effectExtent l="4445" t="0" r="0" b="1270"/>
              <wp:wrapNone/>
              <wp:docPr id="423153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00500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9B5735">
            <v:rect id="Rectangle 2" style="position:absolute;margin-left:-61.9pt;margin-top:9.65pt;width:31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59E68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"/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8240" behindDoc="0" locked="0" layoutInCell="1" allowOverlap="1" wp14:anchorId="2611CD12" wp14:editId="7777777">
              <wp:simplePos x="0" y="0"/>
              <wp:positionH relativeFrom="column">
                <wp:posOffset>-822960</wp:posOffset>
              </wp:positionH>
              <wp:positionV relativeFrom="paragraph">
                <wp:posOffset>408305</wp:posOffset>
              </wp:positionV>
              <wp:extent cx="2762250" cy="523875"/>
              <wp:effectExtent l="0" t="0" r="3810" b="1270"/>
              <wp:wrapNone/>
              <wp:docPr id="146407294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622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3A0B71A">
            <v:rect id="Rectangle 3" style="position:absolute;margin-left:-64.8pt;margin-top:32.15pt;width:217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w14:anchorId="2BD11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D1813" w:rsidRDefault="007D1813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D1813" w:rsidRDefault="007D1813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D17B98" w:rsidP="2A114180" w:rsidRDefault="000520C4" w14:paraId="5A39BBE3" wp14:textId="77777777">
    <w:pPr>
      <w:pStyle w:val="Cabealho"/>
      <w:ind w:left="-993"/>
      <w:jc w:val="center"/>
    </w:pPr>
    <w:r w:rsidR="2A114180">
      <w:drawing>
        <wp:inline xmlns:wp14="http://schemas.microsoft.com/office/word/2010/wordprocessingDrawing" wp14:editId="471631DE" wp14:anchorId="2FA552C1">
          <wp:extent cx="1666875" cy="657225"/>
          <wp:effectExtent l="0" t="0" r="0" b="0"/>
          <wp:docPr id="1" name="Imagem 69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m 69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20U2Qa9EsHGbJ8" int2:id="hFcl5NG5">
      <int2:state int2:type="spell" int2:value="Rejected"/>
    </int2:textHash>
    <int2:textHash int2:hashCode="Z5m2tAJCRsKCSi" int2:id="vZLfLtON">
      <int2:state int2:type="spell" int2:value="Rejected"/>
    </int2:textHash>
    <int2:textHash int2:hashCode="0O3EwKcSAOxc8D" int2:id="MWflkn7d">
      <int2:state int2:type="spell" int2:value="Rejected"/>
    </int2:textHash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98"/>
    <w:rsid w:val="000046EC"/>
    <w:rsid w:val="000459FE"/>
    <w:rsid w:val="000479EA"/>
    <w:rsid w:val="000520C4"/>
    <w:rsid w:val="00071DBC"/>
    <w:rsid w:val="00091E6B"/>
    <w:rsid w:val="00127301"/>
    <w:rsid w:val="00130E9E"/>
    <w:rsid w:val="00155A96"/>
    <w:rsid w:val="00171B1C"/>
    <w:rsid w:val="0018128C"/>
    <w:rsid w:val="001B0362"/>
    <w:rsid w:val="001B25A4"/>
    <w:rsid w:val="001C1D0C"/>
    <w:rsid w:val="001D4595"/>
    <w:rsid w:val="002051CA"/>
    <w:rsid w:val="00224920"/>
    <w:rsid w:val="00234BD1"/>
    <w:rsid w:val="002864E2"/>
    <w:rsid w:val="002D0699"/>
    <w:rsid w:val="002D2482"/>
    <w:rsid w:val="00316A7A"/>
    <w:rsid w:val="0036271E"/>
    <w:rsid w:val="003A789B"/>
    <w:rsid w:val="003B4835"/>
    <w:rsid w:val="003D1BF5"/>
    <w:rsid w:val="003F2FFC"/>
    <w:rsid w:val="004002F1"/>
    <w:rsid w:val="00451908"/>
    <w:rsid w:val="00457E68"/>
    <w:rsid w:val="004A2454"/>
    <w:rsid w:val="00543E9D"/>
    <w:rsid w:val="00583D62"/>
    <w:rsid w:val="005A0BCE"/>
    <w:rsid w:val="005E056F"/>
    <w:rsid w:val="005F0AE6"/>
    <w:rsid w:val="005F13AF"/>
    <w:rsid w:val="006022C3"/>
    <w:rsid w:val="006815A8"/>
    <w:rsid w:val="00692062"/>
    <w:rsid w:val="006A022F"/>
    <w:rsid w:val="006A358D"/>
    <w:rsid w:val="006A531D"/>
    <w:rsid w:val="006B397F"/>
    <w:rsid w:val="006B3F99"/>
    <w:rsid w:val="006C641C"/>
    <w:rsid w:val="006E1F82"/>
    <w:rsid w:val="0070326A"/>
    <w:rsid w:val="00713B81"/>
    <w:rsid w:val="00722630"/>
    <w:rsid w:val="00734E21"/>
    <w:rsid w:val="007C55F9"/>
    <w:rsid w:val="007D1813"/>
    <w:rsid w:val="008158F1"/>
    <w:rsid w:val="0081608C"/>
    <w:rsid w:val="00837991"/>
    <w:rsid w:val="00846225"/>
    <w:rsid w:val="008674C9"/>
    <w:rsid w:val="008A2B65"/>
    <w:rsid w:val="008D460C"/>
    <w:rsid w:val="008F6461"/>
    <w:rsid w:val="0090139F"/>
    <w:rsid w:val="00912A32"/>
    <w:rsid w:val="009219C4"/>
    <w:rsid w:val="009350A4"/>
    <w:rsid w:val="0094356C"/>
    <w:rsid w:val="00946BB7"/>
    <w:rsid w:val="009600C7"/>
    <w:rsid w:val="009A69D1"/>
    <w:rsid w:val="009A7800"/>
    <w:rsid w:val="009B0786"/>
    <w:rsid w:val="009D5A1D"/>
    <w:rsid w:val="00A24BD5"/>
    <w:rsid w:val="00A3140A"/>
    <w:rsid w:val="00A739BF"/>
    <w:rsid w:val="00A83849"/>
    <w:rsid w:val="00A85EC4"/>
    <w:rsid w:val="00A929A8"/>
    <w:rsid w:val="00AF11FC"/>
    <w:rsid w:val="00B058CB"/>
    <w:rsid w:val="00B077A3"/>
    <w:rsid w:val="00B4258D"/>
    <w:rsid w:val="00B426E6"/>
    <w:rsid w:val="00B672A8"/>
    <w:rsid w:val="00B758CA"/>
    <w:rsid w:val="00BB32BA"/>
    <w:rsid w:val="00BC135E"/>
    <w:rsid w:val="00BD6522"/>
    <w:rsid w:val="00BE639D"/>
    <w:rsid w:val="00BF5EE8"/>
    <w:rsid w:val="00C2779E"/>
    <w:rsid w:val="00C50D12"/>
    <w:rsid w:val="00C55B35"/>
    <w:rsid w:val="00C7586B"/>
    <w:rsid w:val="00C8387D"/>
    <w:rsid w:val="00C969C3"/>
    <w:rsid w:val="00CA098B"/>
    <w:rsid w:val="00CF2663"/>
    <w:rsid w:val="00D03B05"/>
    <w:rsid w:val="00D17B98"/>
    <w:rsid w:val="00D26073"/>
    <w:rsid w:val="00D33438"/>
    <w:rsid w:val="00D459EB"/>
    <w:rsid w:val="00D469ED"/>
    <w:rsid w:val="00D93EAE"/>
    <w:rsid w:val="00DA7C79"/>
    <w:rsid w:val="00DD1B9E"/>
    <w:rsid w:val="00E057B4"/>
    <w:rsid w:val="00E27E63"/>
    <w:rsid w:val="00E35D4E"/>
    <w:rsid w:val="00E42692"/>
    <w:rsid w:val="00E57EB5"/>
    <w:rsid w:val="00E80307"/>
    <w:rsid w:val="00E85AB1"/>
    <w:rsid w:val="00EB17AC"/>
    <w:rsid w:val="00EB5E08"/>
    <w:rsid w:val="00EC460A"/>
    <w:rsid w:val="00ED2A41"/>
    <w:rsid w:val="00ED3FCB"/>
    <w:rsid w:val="00ED4004"/>
    <w:rsid w:val="00EF62E1"/>
    <w:rsid w:val="00EF6685"/>
    <w:rsid w:val="00F176DA"/>
    <w:rsid w:val="00F34F81"/>
    <w:rsid w:val="00F40AA4"/>
    <w:rsid w:val="00F64B4F"/>
    <w:rsid w:val="00F83B2A"/>
    <w:rsid w:val="00FA2F6C"/>
    <w:rsid w:val="00FF410C"/>
    <w:rsid w:val="00FF5DB4"/>
    <w:rsid w:val="043946EE"/>
    <w:rsid w:val="1183BE79"/>
    <w:rsid w:val="2A114180"/>
    <w:rsid w:val="390C556C"/>
    <w:rsid w:val="48597B1B"/>
    <w:rsid w:val="5DE378E0"/>
    <w:rsid w:val="5E765F0D"/>
    <w:rsid w:val="5F1EC453"/>
    <w:rsid w:val="7EDB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F0BA5"/>
  <w15:chartTrackingRefBased/>
  <w15:docId w15:val="{44D98D0E-CD08-4F0A-8291-E410100CC8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7B98"/>
    <w:pPr>
      <w:spacing w:after="160" w:line="259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7B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styleId="CabealhoChar" w:customStyle="1">
    <w:name w:val="Cabeçalho Char"/>
    <w:link w:val="Cabealho"/>
    <w:uiPriority w:val="99"/>
    <w:rsid w:val="00D17B98"/>
    <w:rPr>
      <w:rFonts w:ascii="Calibri" w:hAnsi="Calibri" w:eastAsia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17B98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styleId="RodapChar" w:customStyle="1">
    <w:name w:val="Rodapé Char"/>
    <w:link w:val="Rodap"/>
    <w:uiPriority w:val="99"/>
    <w:rsid w:val="00D17B98"/>
    <w:rPr>
      <w:rFonts w:ascii="Calibri" w:hAnsi="Calibri" w:eastAsia="Calibri" w:cs="Times New Roman"/>
    </w:rPr>
  </w:style>
  <w:style w:type="paragraph" w:styleId="Default" w:customStyle="1">
    <w:name w:val="Default"/>
    <w:rsid w:val="00D17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yiv9638956265msonormal" w:customStyle="1">
    <w:name w:val="yiv9638956265msonormal"/>
    <w:basedOn w:val="Normal"/>
    <w:rsid w:val="00B426E6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pt-BR"/>
    </w:rPr>
  </w:style>
  <w:style w:type="character" w:styleId="apple-converted-space" w:customStyle="1">
    <w:name w:val="apple-converted-space"/>
    <w:basedOn w:val="Fontepargpadro"/>
    <w:rsid w:val="00B4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7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0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20/10/relationships/intelligence" Target="intelligence2.xml" Id="R81060ef0d9344c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TaxCatchAll xmlns="bd0885f4-932e-4004-aa41-af96c050bdb9" xsi:nil="true"/>
    <Dataderecebimento xmlns="e9beb165-5fed-4380-86fb-ede3dee89d0d" xsi:nil="true"/>
  </documentManagement>
</p:properties>
</file>

<file path=customXml/itemProps1.xml><?xml version="1.0" encoding="utf-8"?>
<ds:datastoreItem xmlns:ds="http://schemas.openxmlformats.org/officeDocument/2006/customXml" ds:itemID="{7E92FD06-0020-49F1-90DE-0473048B5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799A5A-8DF3-42F2-B84D-12690F995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D2F0BA-D551-4C6F-AEEB-307A74F26F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37FE5F-6451-45D1-8D36-7F85FCDBE0C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*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hideraldo.buch</dc:creator>
  <keywords/>
  <lastModifiedBy>Agata Noemi da Silva</lastModifiedBy>
  <revision>7</revision>
  <lastPrinted>2025-11-07T00:50:00.0000000Z</lastPrinted>
  <dcterms:created xsi:type="dcterms:W3CDTF">2026-01-16T12:33:00.0000000Z</dcterms:created>
  <dcterms:modified xsi:type="dcterms:W3CDTF">2026-01-16T12:39:03.2819368Z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0x01010005799BDAD769F748804590E1C77D3665</vt:lpwstr>
  </property>
</Properties>
</file>