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0893" w14:textId="5D59D574" w:rsidR="0002207C" w:rsidRPr="0002207C" w:rsidRDefault="0002207C" w:rsidP="0002207C">
      <w:pPr>
        <w:jc w:val="center"/>
        <w:rPr>
          <w:b/>
          <w:bCs/>
        </w:rPr>
      </w:pPr>
      <w:r w:rsidRPr="6E2ED012">
        <w:rPr>
          <w:b/>
          <w:bCs/>
        </w:rPr>
        <w:t xml:space="preserve">ATA DA </w:t>
      </w:r>
      <w:r w:rsidR="4BE53754" w:rsidRPr="6E2ED012">
        <w:rPr>
          <w:b/>
          <w:bCs/>
        </w:rPr>
        <w:t>2</w:t>
      </w:r>
      <w:r w:rsidRPr="6E2ED012">
        <w:rPr>
          <w:b/>
          <w:bCs/>
        </w:rPr>
        <w:t xml:space="preserve">ª REUNIÃO EXTRAORDINÁRIA DO ANO DE 2025 DO COMITÊ DE BACIA HIDROGRÁFICA DOS AFLUENTES MINEIROS DOS RIOS MOGI GUAÇU E PARDO, REALIZADA NO DIA </w:t>
      </w:r>
      <w:r w:rsidR="51FEE5A9" w:rsidRPr="6E2ED012">
        <w:rPr>
          <w:b/>
          <w:bCs/>
        </w:rPr>
        <w:t>2</w:t>
      </w:r>
      <w:r w:rsidR="04ACB8DE" w:rsidRPr="6E2ED012">
        <w:rPr>
          <w:b/>
          <w:bCs/>
        </w:rPr>
        <w:t>7</w:t>
      </w:r>
      <w:r w:rsidR="51FEE5A9" w:rsidRPr="6E2ED012">
        <w:rPr>
          <w:b/>
          <w:bCs/>
        </w:rPr>
        <w:t xml:space="preserve"> </w:t>
      </w:r>
      <w:r w:rsidRPr="6E2ED012">
        <w:rPr>
          <w:b/>
          <w:bCs/>
        </w:rPr>
        <w:t xml:space="preserve">DE </w:t>
      </w:r>
      <w:r w:rsidR="2FFA2831" w:rsidRPr="6E2ED012">
        <w:rPr>
          <w:b/>
          <w:bCs/>
        </w:rPr>
        <w:t xml:space="preserve">JUNHO </w:t>
      </w:r>
      <w:r w:rsidRPr="6E2ED012">
        <w:rPr>
          <w:b/>
          <w:bCs/>
        </w:rPr>
        <w:t>DE 2025 POR VIDEOCONFERÊNCIA</w:t>
      </w:r>
    </w:p>
    <w:p w14:paraId="14EDC5A6" w14:textId="77777777" w:rsidR="0002207C" w:rsidRDefault="0002207C" w:rsidP="000D14B3">
      <w:pPr>
        <w:jc w:val="both"/>
      </w:pPr>
    </w:p>
    <w:p w14:paraId="6CE231EE" w14:textId="33400D19" w:rsidR="0002207C" w:rsidRDefault="00AF69A7" w:rsidP="008862F8">
      <w:pPr>
        <w:jc w:val="both"/>
      </w:pPr>
      <w:r w:rsidRPr="6E2ED012">
        <w:t>Aos</w:t>
      </w:r>
      <w:r w:rsidR="29BEA49E" w:rsidRPr="6E2ED012">
        <w:t xml:space="preserve"> </w:t>
      </w:r>
      <w:r w:rsidR="71E96DFC" w:rsidRPr="6E2ED012">
        <w:t>vinte e sete</w:t>
      </w:r>
      <w:r w:rsidRPr="6E2ED012">
        <w:t xml:space="preserve"> dias do mês de </w:t>
      </w:r>
      <w:r w:rsidR="357F88A5" w:rsidRPr="6E2ED012">
        <w:t>junho</w:t>
      </w:r>
      <w:r w:rsidRPr="6E2ED012">
        <w:t xml:space="preserve"> do ano de dois mil e vinte cinco, às </w:t>
      </w:r>
      <w:r w:rsidR="07D50F44" w:rsidRPr="6E2ED012">
        <w:t>oito</w:t>
      </w:r>
      <w:r w:rsidRPr="6E2ED012">
        <w:t xml:space="preserve"> horas e </w:t>
      </w:r>
      <w:r w:rsidR="53767AA4" w:rsidRPr="6E2ED012">
        <w:t xml:space="preserve">trinta </w:t>
      </w:r>
      <w:r w:rsidRPr="6E2ED012">
        <w:t xml:space="preserve">minutos foi realizada a </w:t>
      </w:r>
      <w:r w:rsidR="6A5AEA3B" w:rsidRPr="6E2ED012">
        <w:t>primeira</w:t>
      </w:r>
      <w:r w:rsidRPr="6E2ED012">
        <w:t xml:space="preserve"> chamada para a realização da 1ª Reunião Extraordinária do Comite de Bacia Hidrográfica dos Afluentes Mineiros dos Rios Mogi Guaçu e Pardo, de forma </w:t>
      </w:r>
      <w:r w:rsidR="000D14B3" w:rsidRPr="6E2ED012">
        <w:t>virtual</w:t>
      </w:r>
      <w:r w:rsidRPr="6E2ED012">
        <w:t xml:space="preserve"> por meio da Plataforma Microsoft Teams. </w:t>
      </w:r>
      <w:r w:rsidR="1E7EDB3C" w:rsidRPr="6E2ED012">
        <w:t>À</w:t>
      </w:r>
      <w:r w:rsidRPr="6E2ED012">
        <w:t xml:space="preserve">s </w:t>
      </w:r>
      <w:r w:rsidR="6C0218E4" w:rsidRPr="6E2ED012">
        <w:t>nove</w:t>
      </w:r>
      <w:r w:rsidRPr="6E2ED012">
        <w:t xml:space="preserve"> horas</w:t>
      </w:r>
      <w:r w:rsidR="17D49047" w:rsidRPr="6E2ED012">
        <w:t>,</w:t>
      </w:r>
      <w:r w:rsidR="5915A1DF" w:rsidRPr="6E2ED012">
        <w:t xml:space="preserve"> a Secretaria Executiva da AGEGRANDE,</w:t>
      </w:r>
      <w:r w:rsidR="0149341A" w:rsidRPr="6E2ED012">
        <w:t xml:space="preserve"> representada pela</w:t>
      </w:r>
      <w:r w:rsidR="5915A1DF" w:rsidRPr="6E2ED012">
        <w:t xml:space="preserve"> Sra. Daniele Nogueira</w:t>
      </w:r>
      <w:r w:rsidR="409DB6D4" w:rsidRPr="6E2ED012">
        <w:t xml:space="preserve">, </w:t>
      </w:r>
      <w:r w:rsidR="66327112" w:rsidRPr="6E2ED012">
        <w:t xml:space="preserve">realizou a </w:t>
      </w:r>
      <w:r w:rsidRPr="6E2ED012">
        <w:t>chamada</w:t>
      </w:r>
      <w:r w:rsidR="05245319" w:rsidRPr="6E2ED012">
        <w:t xml:space="preserve">, </w:t>
      </w:r>
      <w:r w:rsidR="000D14B3" w:rsidRPr="6E2ED012">
        <w:t>na qual registrou a presença</w:t>
      </w:r>
      <w:r w:rsidR="2A5F699A" w:rsidRPr="6E2ED012">
        <w:t xml:space="preserve"> </w:t>
      </w:r>
      <w:r w:rsidR="000D14B3" w:rsidRPr="6E2ED012">
        <w:t xml:space="preserve">dos seguintes membros e convidados: </w:t>
      </w:r>
      <w:r w:rsidR="000D14B3" w:rsidRPr="6E2ED012">
        <w:rPr>
          <w:b/>
          <w:bCs/>
        </w:rPr>
        <w:t>PODER PÚBLICO ESTADUAL:</w:t>
      </w:r>
      <w:r w:rsidR="000D14B3" w:rsidRPr="6E2ED012">
        <w:t xml:space="preserve"> </w:t>
      </w:r>
      <w:r w:rsidR="711BEE42" w:rsidRPr="6E2ED012">
        <w:t>Eduardo de Araújo Rodrigues (IGAM);</w:t>
      </w:r>
      <w:r w:rsidR="650F6184" w:rsidRPr="6E2ED012">
        <w:t xml:space="preserve"> </w:t>
      </w:r>
      <w:r w:rsidR="000D14B3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Antônio Carlos Andrielli (EMATER); Luís Cláudio Nimtz Rodrigues (EMATER); </w:t>
      </w:r>
      <w:r w:rsidR="000D14B3" w:rsidRPr="6E2ED01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PODER PÚBLICO MUNICIPAL:</w:t>
      </w:r>
      <w:r w:rsidR="000D14B3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Cláudio Júnior Araújo (Município de Andradas); </w:t>
      </w:r>
      <w:r w:rsidR="605AA453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Isadora Batista Goulart (Município de Muzambinho); </w:t>
      </w:r>
      <w:r w:rsidR="37C88324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>Antônio César Rosamilia (Município de Bueno Brandão)</w:t>
      </w:r>
      <w:r w:rsidR="000D14B3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; </w:t>
      </w:r>
      <w:r w:rsidR="000D14B3" w:rsidRPr="6E2ED01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USUÁRIOS: </w:t>
      </w:r>
      <w:r w:rsidR="43C69671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Mylena Nascimento Rodrigues de Olivera (FIEMG); </w:t>
      </w:r>
      <w:r w:rsidR="338A0B4B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Renato Nogueira Pizol (Alcoa Alumínio S/A); </w:t>
      </w:r>
      <w:r w:rsidR="61ECC8E5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Francisco Fernandes de Almeida Júnior (FAEMG); </w:t>
      </w:r>
      <w:r w:rsidR="000D14B3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Alexandre José Grego (COPASA); </w:t>
      </w:r>
      <w:r w:rsidR="2C7EE203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Rogério Araújo Dias (Departamento Municipal de Água e Esgoto de Poços de Caldas/MG); </w:t>
      </w:r>
      <w:r w:rsidR="53A9C355" w:rsidRPr="6E2ED01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SOCIEDADE CIVIL:</w:t>
      </w:r>
      <w:r w:rsidR="53A9C355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="58A815D9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>Ângelo</w:t>
      </w:r>
      <w:r w:rsidR="00CC4417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Angelini Neto (CRBio-04); José Edilberto da Silva Resende (APS); Terezinha Couto (APS); </w:t>
      </w:r>
      <w:r w:rsidR="00CC4417" w:rsidRPr="6E2ED01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CONVIDADOS:</w:t>
      </w:r>
      <w:r w:rsidR="00CC4417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Anderson Ramiro de Siqueira (IGAM/UR</w:t>
      </w:r>
      <w:r w:rsidR="60540FC8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>G</w:t>
      </w:r>
      <w:r w:rsidR="00CC4417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>A-SM)URA Sul de Minas</w:t>
      </w:r>
      <w:r w:rsidR="522F33AC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>; Marianne da Cunha Barros</w:t>
      </w:r>
      <w:r w:rsidR="2F71FDE9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(URGA)</w:t>
      </w:r>
      <w:r w:rsidR="008862F8">
        <w:rPr>
          <w:rFonts w:ascii="Calibri" w:eastAsia="Times New Roman" w:hAnsi="Calibri" w:cs="Calibri"/>
          <w:kern w:val="0"/>
          <w:lang w:eastAsia="pt-BR"/>
          <w14:ligatures w14:val="none"/>
        </w:rPr>
        <w:t>.</w:t>
      </w:r>
      <w:r w:rsidR="008473B6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="008473B6" w:rsidRPr="6E2ED01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ITEM 01 </w:t>
      </w:r>
      <w:r w:rsidR="21DBA0C5" w:rsidRPr="6E2ED01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- Abertura</w:t>
      </w:r>
      <w:r w:rsidR="008473B6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>: Realizada pelo Sr. Presidente José Edilberto</w:t>
      </w:r>
      <w:r w:rsidR="3FF3DE2C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="00A42C2A">
        <w:rPr>
          <w:rFonts w:ascii="Calibri" w:eastAsia="Times New Roman" w:hAnsi="Calibri" w:cs="Calibri"/>
          <w:kern w:val="0"/>
          <w:lang w:eastAsia="pt-BR"/>
          <w14:ligatures w14:val="none"/>
        </w:rPr>
        <w:t>citando pontos de pauta</w:t>
      </w:r>
      <w:r w:rsidR="008862F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="00A42C2A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da </w:t>
      </w:r>
      <w:r w:rsidR="295D91CF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>reunião</w:t>
      </w:r>
      <w:r w:rsidR="008473B6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. </w:t>
      </w:r>
      <w:r w:rsidR="008473B6" w:rsidRPr="6E2ED01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ITEM 02 - Verificação de quórum</w:t>
      </w:r>
      <w:r w:rsidR="008473B6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Realizada pela Secretaria Executiva da AGEGRANDE, representada pela </w:t>
      </w:r>
      <w:r w:rsidR="0773E266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>g</w:t>
      </w:r>
      <w:r w:rsidR="02E6BBAD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erente de Gestão de Contratos, a </w:t>
      </w:r>
      <w:r w:rsidR="008473B6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Sra. </w:t>
      </w:r>
      <w:r w:rsidR="0B3597D0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>Daniele Nogueira</w:t>
      </w:r>
      <w:r w:rsidR="008473B6" w:rsidRPr="6E2ED012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; </w:t>
      </w:r>
      <w:r w:rsidR="004E723A" w:rsidRPr="6E2ED01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ITEM 0</w:t>
      </w:r>
      <w:r w:rsidR="00C11F2F" w:rsidRPr="6E2ED01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3</w:t>
      </w:r>
      <w:r w:rsidR="004E723A" w:rsidRPr="6E2ED01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-</w:t>
      </w:r>
      <w:r w:rsidR="50B7E89D" w:rsidRPr="6E2ED012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</w:t>
      </w:r>
      <w:r w:rsidR="50B7E89D" w:rsidRPr="2669632A">
        <w:rPr>
          <w:rFonts w:ascii="Calibri" w:eastAsia="Calibri" w:hAnsi="Calibri" w:cs="Calibri"/>
          <w:b/>
          <w:bCs/>
          <w:color w:val="000000" w:themeColor="text1"/>
        </w:rPr>
        <w:t xml:space="preserve">Processo de outorga Análise/deliberação do processo de outorga de grande porte nº 2240.010003531/2025-19 - requerido por ALCOA ALUMÍNIO S/A, no município de Poços de Caldas – conforme parecer da CTIG: </w:t>
      </w:r>
      <w:r w:rsidR="0002207C" w:rsidRPr="6E2ED012">
        <w:t xml:space="preserve">O </w:t>
      </w:r>
      <w:r w:rsidR="00C3A975" w:rsidRPr="6E2ED012">
        <w:t>p</w:t>
      </w:r>
      <w:r w:rsidR="0002207C" w:rsidRPr="6E2ED012">
        <w:t>residente</w:t>
      </w:r>
      <w:r w:rsidR="001B6329" w:rsidRPr="6E2ED012">
        <w:t xml:space="preserve"> José Edilberto </w:t>
      </w:r>
      <w:r w:rsidR="0002207C" w:rsidRPr="6E2ED012">
        <w:t>convid</w:t>
      </w:r>
      <w:r w:rsidR="004736B9">
        <w:t>ou</w:t>
      </w:r>
      <w:r w:rsidR="0002207C" w:rsidRPr="6E2ED012">
        <w:t xml:space="preserve"> o </w:t>
      </w:r>
      <w:r w:rsidR="51A45821" w:rsidRPr="6E2ED012">
        <w:t>c</w:t>
      </w:r>
      <w:r w:rsidR="07887D24" w:rsidRPr="6E2ED012">
        <w:t xml:space="preserve">oordenador da CTIG, </w:t>
      </w:r>
      <w:r w:rsidR="70A47DD3" w:rsidRPr="6E2ED012">
        <w:t xml:space="preserve">o conselheiro </w:t>
      </w:r>
      <w:r w:rsidR="2F6ED4B5" w:rsidRPr="6E2ED012">
        <w:t>Ângelo Angelin</w:t>
      </w:r>
      <w:r w:rsidR="0517FCC9" w:rsidRPr="6E2ED012">
        <w:t>i</w:t>
      </w:r>
      <w:r w:rsidR="2F6ED4B5" w:rsidRPr="6E2ED012">
        <w:t xml:space="preserve"> Neto, </w:t>
      </w:r>
      <w:r w:rsidR="518DD733" w:rsidRPr="6E2ED012">
        <w:t>para se manifestar sobre o processo de outorga nº 2240.010003531/2025-19</w:t>
      </w:r>
      <w:r w:rsidR="7DD8C89E" w:rsidRPr="6E2ED012">
        <w:t xml:space="preserve"> requerido pela empresa Alcoa Alumínio S/A</w:t>
      </w:r>
      <w:r w:rsidR="4968FA6F" w:rsidRPr="6E2ED012">
        <w:t xml:space="preserve">. </w:t>
      </w:r>
      <w:r w:rsidR="08D3BAC0" w:rsidRPr="6E2ED012">
        <w:t xml:space="preserve">Ângelo </w:t>
      </w:r>
      <w:r w:rsidR="35F21698" w:rsidRPr="6E2ED012">
        <w:t>defende</w:t>
      </w:r>
      <w:r w:rsidR="430AA0D5" w:rsidRPr="6E2ED012">
        <w:t>u</w:t>
      </w:r>
      <w:r w:rsidR="35F21698" w:rsidRPr="6E2ED012">
        <w:t xml:space="preserve"> a importância do co</w:t>
      </w:r>
      <w:r w:rsidR="25369E98" w:rsidRPr="6E2ED012">
        <w:t>mitê no processo de análise de outorgas,</w:t>
      </w:r>
      <w:r w:rsidR="741C7FED" w:rsidRPr="6E2ED012">
        <w:t xml:space="preserve"> </w:t>
      </w:r>
      <w:r w:rsidR="3880679E" w:rsidRPr="6E2ED012">
        <w:t xml:space="preserve"> </w:t>
      </w:r>
      <w:r w:rsidR="4BAB9A35" w:rsidRPr="6E2ED012">
        <w:t xml:space="preserve">destacou a outorga nº 1678/2025 </w:t>
      </w:r>
      <w:r w:rsidR="1FA68763" w:rsidRPr="6E2ED012">
        <w:t xml:space="preserve">também requerida pela empresa Alcoa Alumínio S/A referente </w:t>
      </w:r>
      <w:r w:rsidR="4FBF54B7" w:rsidRPr="6E2ED012">
        <w:t>ao desvio parcial</w:t>
      </w:r>
      <w:r w:rsidR="4DF66967" w:rsidRPr="6E2ED012">
        <w:t xml:space="preserve"> da</w:t>
      </w:r>
      <w:r w:rsidR="55FB47CD" w:rsidRPr="6E2ED012">
        <w:t>s</w:t>
      </w:r>
      <w:r w:rsidR="4DF66967" w:rsidRPr="6E2ED012">
        <w:t xml:space="preserve"> água</w:t>
      </w:r>
      <w:r w:rsidR="340C7E2D" w:rsidRPr="6E2ED012">
        <w:t>s</w:t>
      </w:r>
      <w:r w:rsidR="4DF66967" w:rsidRPr="6E2ED012">
        <w:t xml:space="preserve"> do córrego Papão</w:t>
      </w:r>
      <w:r w:rsidR="53F7D4A4" w:rsidRPr="6E2ED012">
        <w:t xml:space="preserve">. Tal intervenção, segundo Ângelo, </w:t>
      </w:r>
      <w:r w:rsidR="0E7B4700" w:rsidRPr="6E2ED012">
        <w:t>altera</w:t>
      </w:r>
      <w:r w:rsidR="5485461E" w:rsidRPr="6E2ED012">
        <w:t>r</w:t>
      </w:r>
      <w:r w:rsidR="004736B9">
        <w:t>á</w:t>
      </w:r>
      <w:r w:rsidR="0E7B4700" w:rsidRPr="6E2ED012">
        <w:t xml:space="preserve"> o</w:t>
      </w:r>
      <w:r w:rsidR="61F753B0" w:rsidRPr="6E2ED012">
        <w:t xml:space="preserve"> regime e a</w:t>
      </w:r>
      <w:r w:rsidR="004736B9">
        <w:t xml:space="preserve"> disponibilidade </w:t>
      </w:r>
      <w:r w:rsidR="61F753B0" w:rsidRPr="6E2ED012">
        <w:t>d</w:t>
      </w:r>
      <w:r w:rsidR="004736B9">
        <w:t>os</w:t>
      </w:r>
      <w:r w:rsidR="61F753B0" w:rsidRPr="6E2ED012">
        <w:t xml:space="preserve"> recursos hídricos</w:t>
      </w:r>
      <w:r w:rsidR="7DC825EF" w:rsidRPr="6E2ED012">
        <w:t>, caracterizando uso sujeito à outorga de direito de uso de recursos hídricos</w:t>
      </w:r>
      <w:r w:rsidR="296FC756" w:rsidRPr="6E2ED012">
        <w:t>,</w:t>
      </w:r>
      <w:r w:rsidR="61F753B0" w:rsidRPr="6E2ED012">
        <w:t xml:space="preserve"> conforme inciso I, art. 4º, Decreto Estadual 47.</w:t>
      </w:r>
      <w:r w:rsidR="531983A0" w:rsidRPr="6E2ED012">
        <w:t>705/2019</w:t>
      </w:r>
      <w:r w:rsidR="60477B1C" w:rsidRPr="6E2ED012">
        <w:t xml:space="preserve">. </w:t>
      </w:r>
      <w:r w:rsidR="7F40AF86" w:rsidRPr="6E2ED012">
        <w:t>O coordenador também inform</w:t>
      </w:r>
      <w:r w:rsidR="1736A2B7" w:rsidRPr="6E2ED012">
        <w:t>ou</w:t>
      </w:r>
      <w:r w:rsidR="7F40AF86" w:rsidRPr="6E2ED012">
        <w:t xml:space="preserve"> que, o desvio total de curso caracteriza</w:t>
      </w:r>
      <w:r w:rsidR="3651180D" w:rsidRPr="6E2ED012">
        <w:t>va</w:t>
      </w:r>
      <w:r w:rsidR="7F40AF86" w:rsidRPr="6E2ED012">
        <w:t>-se como obra de grande porte, se</w:t>
      </w:r>
      <w:r w:rsidR="211759DC" w:rsidRPr="6E2ED012">
        <w:t xml:space="preserve">gundo a Deliberação Normativa nº </w:t>
      </w:r>
      <w:r w:rsidR="36F2A1B7" w:rsidRPr="6E2ED012">
        <w:t>07/2022</w:t>
      </w:r>
      <w:r w:rsidR="16BB5D04" w:rsidRPr="6E2ED012">
        <w:t>, do Conselho Estadual de Recursos Hídri</w:t>
      </w:r>
      <w:r w:rsidR="608BB783" w:rsidRPr="6E2ED012">
        <w:t>co. Em seguida, Ângelo mencionou que</w:t>
      </w:r>
      <w:r w:rsidR="1F15DFFC" w:rsidRPr="6E2ED012">
        <w:t xml:space="preserve"> </w:t>
      </w:r>
      <w:r w:rsidR="43040C05" w:rsidRPr="6E2ED012">
        <w:t>era</w:t>
      </w:r>
      <w:r w:rsidR="1F15DFFC" w:rsidRPr="6E2ED012">
        <w:t xml:space="preserve"> da competência do comitê a de</w:t>
      </w:r>
      <w:r w:rsidR="18B8AA50" w:rsidRPr="6E2ED012">
        <w:t>liberação</w:t>
      </w:r>
      <w:r w:rsidR="1F15DFFC" w:rsidRPr="6E2ED012">
        <w:t xml:space="preserve"> pela aprovação</w:t>
      </w:r>
      <w:r w:rsidR="1F11FD50" w:rsidRPr="6E2ED012">
        <w:t xml:space="preserve"> ou reprovação da outorga em análise. Após os escla</w:t>
      </w:r>
      <w:r w:rsidR="204F5142" w:rsidRPr="6E2ED012">
        <w:t xml:space="preserve">recimentos iniciais, </w:t>
      </w:r>
      <w:r w:rsidR="4523170E" w:rsidRPr="6E2ED012">
        <w:t>Ângelo</w:t>
      </w:r>
      <w:r w:rsidR="204F5142" w:rsidRPr="6E2ED012">
        <w:t xml:space="preserve"> informou que fora realizada </w:t>
      </w:r>
      <w:r w:rsidR="7BF74277" w:rsidRPr="6E2ED012">
        <w:t>uma reunião</w:t>
      </w:r>
      <w:r w:rsidR="204F5142" w:rsidRPr="6E2ED012">
        <w:t xml:space="preserve"> com</w:t>
      </w:r>
      <w:r w:rsidR="3EBECF0C" w:rsidRPr="6E2ED012">
        <w:t xml:space="preserve"> os representantes da empresa Alcoa Alumínio S/A, </w:t>
      </w:r>
      <w:r w:rsidR="4E87AC18" w:rsidRPr="6E2ED012">
        <w:t xml:space="preserve">com a presença da </w:t>
      </w:r>
      <w:r w:rsidR="78534B4B" w:rsidRPr="6E2ED012">
        <w:t>equipe</w:t>
      </w:r>
      <w:r w:rsidR="4E87AC18" w:rsidRPr="6E2ED012">
        <w:t xml:space="preserve"> técnica da PRO</w:t>
      </w:r>
      <w:r w:rsidR="3E510BE9" w:rsidRPr="6E2ED012">
        <w:t>MINI</w:t>
      </w:r>
      <w:r w:rsidR="2FD26532" w:rsidRPr="6E2ED012">
        <w:t xml:space="preserve"> e representantes da UFRGS.</w:t>
      </w:r>
      <w:r w:rsidR="349699AE" w:rsidRPr="6E2ED012">
        <w:t xml:space="preserve"> </w:t>
      </w:r>
      <w:r w:rsidR="7652FF00" w:rsidRPr="6E2ED012">
        <w:t>Ângelo</w:t>
      </w:r>
      <w:r w:rsidR="349699AE" w:rsidRPr="6E2ED012">
        <w:t xml:space="preserve"> ressaltou que, a deliberação da </w:t>
      </w:r>
      <w:r w:rsidR="284A6BDD" w:rsidRPr="6E2ED012">
        <w:t>outorga</w:t>
      </w:r>
      <w:r w:rsidR="349699AE" w:rsidRPr="6E2ED012">
        <w:t xml:space="preserve"> não dispensa</w:t>
      </w:r>
      <w:r w:rsidR="39E5A01C" w:rsidRPr="6E2ED012">
        <w:t>ria</w:t>
      </w:r>
      <w:r w:rsidR="349699AE" w:rsidRPr="6E2ED012">
        <w:t xml:space="preserve"> </w:t>
      </w:r>
      <w:r w:rsidR="7DBEA817" w:rsidRPr="6E2ED012">
        <w:t xml:space="preserve">a necessidade do primeiro licenciamento ambiental junto </w:t>
      </w:r>
      <w:r w:rsidR="05F0B51D" w:rsidRPr="6E2ED012">
        <w:t>aos órgãos competentes.</w:t>
      </w:r>
      <w:r w:rsidR="35E71040" w:rsidRPr="6E2ED012">
        <w:t xml:space="preserve"> Após as explicações,</w:t>
      </w:r>
      <w:r w:rsidR="0BE15BC6" w:rsidRPr="6E2ED012">
        <w:t xml:space="preserve"> </w:t>
      </w:r>
      <w:r w:rsidR="6C6BC100" w:rsidRPr="6E2ED012">
        <w:t>Ângelo</w:t>
      </w:r>
      <w:r w:rsidR="0BE15BC6" w:rsidRPr="6E2ED012">
        <w:t xml:space="preserve"> iniciou a </w:t>
      </w:r>
      <w:r w:rsidR="7A9C1B62" w:rsidRPr="6E2ED012">
        <w:t xml:space="preserve">leitura do </w:t>
      </w:r>
      <w:r w:rsidR="6C600373" w:rsidRPr="6E2ED012">
        <w:t>p</w:t>
      </w:r>
      <w:r w:rsidR="7A9C1B62" w:rsidRPr="6E2ED012">
        <w:t>arecer da CTIG</w:t>
      </w:r>
      <w:r w:rsidR="102291B9" w:rsidRPr="6E2ED012">
        <w:t xml:space="preserve">, destacando o tempo de retorno </w:t>
      </w:r>
      <w:r w:rsidR="705A348B" w:rsidRPr="6E2ED012">
        <w:t xml:space="preserve">e defendeu a </w:t>
      </w:r>
      <w:r w:rsidR="433B50F3" w:rsidRPr="6E2ED012">
        <w:t>apresentação</w:t>
      </w:r>
      <w:r w:rsidR="705A348B" w:rsidRPr="6E2ED012">
        <w:t xml:space="preserve"> do projeto completo, apresentação dos pontos de monitoramento</w:t>
      </w:r>
      <w:r w:rsidR="59E13801" w:rsidRPr="6E2ED012">
        <w:t>, a inserção do</w:t>
      </w:r>
      <w:r w:rsidR="4615BFC3" w:rsidRPr="6E2ED012">
        <w:t xml:space="preserve"> comitê</w:t>
      </w:r>
      <w:r w:rsidR="0E4AEDA1" w:rsidRPr="6E2ED012">
        <w:t xml:space="preserve"> nos simulados </w:t>
      </w:r>
      <w:r w:rsidR="0717C9C9" w:rsidRPr="6E2ED012">
        <w:t>realizados e</w:t>
      </w:r>
      <w:r w:rsidR="0E4AEDA1" w:rsidRPr="6E2ED012">
        <w:t xml:space="preserve"> a </w:t>
      </w:r>
      <w:r w:rsidR="4B700A4F" w:rsidRPr="6E2ED012">
        <w:t>disponibilização</w:t>
      </w:r>
      <w:r w:rsidR="0E4AEDA1" w:rsidRPr="6E2ED012">
        <w:t xml:space="preserve"> </w:t>
      </w:r>
      <w:r w:rsidR="66858578" w:rsidRPr="6E2ED012">
        <w:t xml:space="preserve">do calendário </w:t>
      </w:r>
      <w:r w:rsidR="0E4AEDA1" w:rsidRPr="6E2ED012">
        <w:t xml:space="preserve">das atividades a serem realizadas </w:t>
      </w:r>
      <w:r w:rsidR="0AC547F3" w:rsidRPr="6E2ED012">
        <w:t>pertinentes</w:t>
      </w:r>
      <w:r w:rsidR="0E4AEDA1" w:rsidRPr="6E2ED012">
        <w:t xml:space="preserve"> ao </w:t>
      </w:r>
      <w:r w:rsidR="0659DEDE" w:rsidRPr="6E2ED012">
        <w:t>projeto</w:t>
      </w:r>
      <w:r w:rsidR="160D457C" w:rsidRPr="6E2ED012">
        <w:t>.</w:t>
      </w:r>
      <w:r w:rsidR="3C54EC5D" w:rsidRPr="6E2ED012">
        <w:t xml:space="preserve"> Após a f</w:t>
      </w:r>
      <w:r w:rsidR="6C1859F5" w:rsidRPr="6E2ED012">
        <w:t xml:space="preserve">inalização da apresentação do </w:t>
      </w:r>
      <w:r w:rsidR="6F8DBAB4" w:rsidRPr="6E2ED012">
        <w:t>Ângelo</w:t>
      </w:r>
      <w:r w:rsidR="6C1859F5" w:rsidRPr="6E2ED012">
        <w:t xml:space="preserve">, o </w:t>
      </w:r>
      <w:r w:rsidR="6F967216" w:rsidRPr="6E2ED012">
        <w:t>p</w:t>
      </w:r>
      <w:r w:rsidR="6C1859F5" w:rsidRPr="6E2ED012">
        <w:t xml:space="preserve">residente </w:t>
      </w:r>
      <w:r w:rsidR="24450D59" w:rsidRPr="6E2ED012">
        <w:t>José Edilberto</w:t>
      </w:r>
      <w:r w:rsidR="6C1859F5" w:rsidRPr="6E2ED012">
        <w:t xml:space="preserve"> a</w:t>
      </w:r>
      <w:r w:rsidR="0E84810C" w:rsidRPr="6E2ED012">
        <w:t>gradeceu-o e em seguida, Renato Nogueira Pizol,</w:t>
      </w:r>
      <w:r w:rsidR="392CC41B" w:rsidRPr="6E2ED012">
        <w:t xml:space="preserve"> iniciou sua apresentação sobre o projeto referente à outorga em análise da empresa Alcoa A</w:t>
      </w:r>
      <w:r w:rsidR="714A9AF9" w:rsidRPr="6E2ED012">
        <w:t>lumínio S/A.</w:t>
      </w:r>
      <w:r w:rsidR="49291A1A" w:rsidRPr="6E2ED012">
        <w:t xml:space="preserve"> Pizzol </w:t>
      </w:r>
      <w:r w:rsidR="057AC35C" w:rsidRPr="6E2ED012">
        <w:t>abordou</w:t>
      </w:r>
      <w:r w:rsidR="49291A1A" w:rsidRPr="6E2ED012">
        <w:t xml:space="preserve"> aspectos gerais </w:t>
      </w:r>
      <w:r w:rsidR="3CC92605" w:rsidRPr="6E2ED012">
        <w:t xml:space="preserve">na apresentação, </w:t>
      </w:r>
      <w:r w:rsidR="1804A826" w:rsidRPr="6E2ED012">
        <w:t xml:space="preserve">ressaltou </w:t>
      </w:r>
      <w:r w:rsidR="01D8F35E" w:rsidRPr="6E2ED012">
        <w:t>a necessidade de elevar o nível de segurança em 1.5 percentua</w:t>
      </w:r>
      <w:r w:rsidR="6B0D47ED" w:rsidRPr="6E2ED012">
        <w:t xml:space="preserve">l – que atualmente </w:t>
      </w:r>
      <w:r w:rsidR="293E65C3" w:rsidRPr="6E2ED012">
        <w:t>eram</w:t>
      </w:r>
      <w:r w:rsidR="6B0D47ED" w:rsidRPr="6E2ED012">
        <w:t xml:space="preserve"> 36 </w:t>
      </w:r>
      <w:r w:rsidR="0A0F171D" w:rsidRPr="6E2ED012">
        <w:t>pontos e</w:t>
      </w:r>
      <w:r w:rsidR="24DE8A24" w:rsidRPr="6E2ED012">
        <w:t xml:space="preserve"> </w:t>
      </w:r>
      <w:r w:rsidR="5C46B164" w:rsidRPr="6E2ED012">
        <w:t>reafirmou a importância da realização uma apresentação futura com a equipe técnica do projeto</w:t>
      </w:r>
      <w:r w:rsidR="42D1C4FD" w:rsidRPr="6E2ED012">
        <w:t>.</w:t>
      </w:r>
      <w:r w:rsidR="5C9BB27C" w:rsidRPr="6E2ED012">
        <w:t xml:space="preserve"> Após a finalização da apresentação do Renato N. </w:t>
      </w:r>
      <w:r w:rsidR="4C85A1A5" w:rsidRPr="6E2ED012">
        <w:t>Pizzol, o</w:t>
      </w:r>
      <w:r w:rsidR="1D01FC3E" w:rsidRPr="6E2ED012">
        <w:t xml:space="preserve"> Sr. José </w:t>
      </w:r>
      <w:r w:rsidR="178C0297" w:rsidRPr="6E2ED012">
        <w:t>Edilberto</w:t>
      </w:r>
      <w:r w:rsidR="1D01FC3E" w:rsidRPr="6E2ED012">
        <w:t xml:space="preserve"> </w:t>
      </w:r>
      <w:r w:rsidR="004736B9">
        <w:t xml:space="preserve">abriu para a Plenária manifestar. </w:t>
      </w:r>
      <w:r w:rsidR="3DCFB62A" w:rsidRPr="6E2ED012">
        <w:t>Nesse momento, Renato N. Pizzol</w:t>
      </w:r>
      <w:r w:rsidR="6106CF3A" w:rsidRPr="6E2ED012">
        <w:t xml:space="preserve"> solicitou a palavra</w:t>
      </w:r>
      <w:r w:rsidR="71ED40C0" w:rsidRPr="6E2ED012">
        <w:t xml:space="preserve"> e enfatizou que </w:t>
      </w:r>
      <w:r w:rsidR="20E35C92" w:rsidRPr="6E2ED012">
        <w:t xml:space="preserve">não há </w:t>
      </w:r>
      <w:r w:rsidR="7780093F" w:rsidRPr="6E2ED012">
        <w:t xml:space="preserve">barragens em </w:t>
      </w:r>
      <w:r w:rsidR="6E90407B" w:rsidRPr="6E2ED012">
        <w:t>emergências</w:t>
      </w:r>
      <w:r w:rsidR="7780093F" w:rsidRPr="6E2ED012">
        <w:t xml:space="preserve"> </w:t>
      </w:r>
      <w:r w:rsidR="25F067A3" w:rsidRPr="6E2ED012">
        <w:t xml:space="preserve">na região. </w:t>
      </w:r>
      <w:r w:rsidR="3755885B" w:rsidRPr="6E2ED012">
        <w:t>Não havendo manifestaç</w:t>
      </w:r>
      <w:r w:rsidR="2AF58C7E" w:rsidRPr="6E2ED012">
        <w:t>ões dos demais membros, o Sr. Presidente José Edilberto</w:t>
      </w:r>
      <w:r w:rsidR="3A7418AA" w:rsidRPr="6E2ED012">
        <w:t xml:space="preserve"> iniciou o processo da vot</w:t>
      </w:r>
      <w:r w:rsidR="68CB0B2F" w:rsidRPr="6E2ED012">
        <w:t xml:space="preserve">ação, </w:t>
      </w:r>
      <w:r w:rsidR="25A73C4D" w:rsidRPr="6E2ED012">
        <w:t>sendo</w:t>
      </w:r>
      <w:r w:rsidR="68CB0B2F" w:rsidRPr="6E2ED012">
        <w:t xml:space="preserve"> a outorga deferida por unanimidade pelos </w:t>
      </w:r>
      <w:r w:rsidR="0F01471B" w:rsidRPr="6E2ED012">
        <w:t>membros</w:t>
      </w:r>
      <w:r w:rsidR="68CB0B2F" w:rsidRPr="6E2ED012">
        <w:t xml:space="preserve"> votantes presentes. </w:t>
      </w:r>
      <w:r w:rsidR="36DDB08E" w:rsidRPr="6E2ED012">
        <w:t>Na sequência, o Sr. Presidente José Edilberto agradeceu a presença dos representantes da</w:t>
      </w:r>
      <w:r w:rsidR="0BC11801" w:rsidRPr="6E2ED012">
        <w:t xml:space="preserve"> empresa Alcoa Alumínio S.A. e da U</w:t>
      </w:r>
      <w:r w:rsidR="0B993FF5" w:rsidRPr="6E2ED012">
        <w:t>R</w:t>
      </w:r>
      <w:r w:rsidR="0BC11801" w:rsidRPr="6E2ED012">
        <w:t>GA e informou que, eles poderiam continuar ou não na reunião</w:t>
      </w:r>
      <w:r w:rsidR="1FF8038A" w:rsidRPr="6E2ED012">
        <w:t xml:space="preserve">. Os integrantes </w:t>
      </w:r>
      <w:r w:rsidR="1FE63E72" w:rsidRPr="6E2ED012">
        <w:t>agradeceram</w:t>
      </w:r>
      <w:r w:rsidR="1FF8038A" w:rsidRPr="6E2ED012">
        <w:t xml:space="preserve"> a </w:t>
      </w:r>
      <w:r w:rsidR="1A101C81" w:rsidRPr="6E2ED012">
        <w:t>oportunidade</w:t>
      </w:r>
      <w:r w:rsidR="1FF8038A" w:rsidRPr="6E2ED012">
        <w:t xml:space="preserve"> de terem participado do momento inicial da </w:t>
      </w:r>
      <w:r w:rsidR="07CB6870" w:rsidRPr="6E2ED012">
        <w:t>reunião</w:t>
      </w:r>
      <w:r w:rsidR="1FF8038A" w:rsidRPr="6E2ED012">
        <w:t xml:space="preserve"> e s</w:t>
      </w:r>
      <w:r w:rsidR="4704A40A" w:rsidRPr="6E2ED012">
        <w:t xml:space="preserve">e despediram dos demais membros que </w:t>
      </w:r>
      <w:r w:rsidR="5E6A891A" w:rsidRPr="6E2ED012">
        <w:t xml:space="preserve">permaneceram na reunião. </w:t>
      </w:r>
      <w:r w:rsidR="65F4815B" w:rsidRPr="6E2ED012">
        <w:t xml:space="preserve">Antes da retirada do </w:t>
      </w:r>
      <w:r w:rsidR="19308E8C" w:rsidRPr="6E2ED012">
        <w:t xml:space="preserve">Sr. Renato Nogueira Pizzol, o Sr. Presidente José Edilberto </w:t>
      </w:r>
      <w:r w:rsidR="624FD56D" w:rsidRPr="6E2ED012">
        <w:t xml:space="preserve">solicitou a ele </w:t>
      </w:r>
      <w:r w:rsidR="79401701" w:rsidRPr="6E2ED012">
        <w:t xml:space="preserve">o envio da apresentação para constar </w:t>
      </w:r>
      <w:proofErr w:type="gramStart"/>
      <w:r w:rsidR="79401701" w:rsidRPr="6E2ED012">
        <w:t>no</w:t>
      </w:r>
      <w:r w:rsidR="004736B9">
        <w:t>s anais</w:t>
      </w:r>
      <w:r w:rsidR="79401701" w:rsidRPr="6E2ED012">
        <w:t xml:space="preserve"> referente</w:t>
      </w:r>
      <w:proofErr w:type="gramEnd"/>
      <w:r w:rsidR="79401701" w:rsidRPr="6E2ED012">
        <w:t xml:space="preserve"> ao processo de outorga solicitada e deferida. </w:t>
      </w:r>
      <w:r w:rsidR="008E4041" w:rsidRPr="6E2ED012">
        <w:rPr>
          <w:rFonts w:eastAsiaTheme="minorEastAsia"/>
          <w:b/>
          <w:bCs/>
        </w:rPr>
        <w:t>ITEM 0</w:t>
      </w:r>
      <w:r w:rsidR="008473B6" w:rsidRPr="6E2ED012">
        <w:rPr>
          <w:rFonts w:eastAsiaTheme="minorEastAsia"/>
          <w:b/>
          <w:bCs/>
        </w:rPr>
        <w:t xml:space="preserve">4 </w:t>
      </w:r>
      <w:r w:rsidR="008E4041" w:rsidRPr="6E2ED012">
        <w:rPr>
          <w:rFonts w:eastAsiaTheme="minorEastAsia"/>
          <w:b/>
          <w:bCs/>
        </w:rPr>
        <w:t>-</w:t>
      </w:r>
      <w:r w:rsidR="0C4C7AAA" w:rsidRPr="6E2ED012">
        <w:rPr>
          <w:rFonts w:eastAsiaTheme="minorEastAsia"/>
          <w:b/>
          <w:bCs/>
        </w:rPr>
        <w:t xml:space="preserve"> </w:t>
      </w:r>
      <w:r w:rsidR="4DA8AF8A" w:rsidRPr="6E2ED012">
        <w:rPr>
          <w:rFonts w:eastAsiaTheme="minorEastAsia"/>
          <w:b/>
          <w:bCs/>
        </w:rPr>
        <w:t>Apresentação do Decreto Estadual nº 49.023, de 16 de abril de 2025, que dispõe sobre a</w:t>
      </w:r>
      <w:r w:rsidR="4B1DE422" w:rsidRPr="6E2ED012">
        <w:rPr>
          <w:rFonts w:eastAsiaTheme="minorEastAsia"/>
          <w:b/>
          <w:bCs/>
        </w:rPr>
        <w:t xml:space="preserve"> </w:t>
      </w:r>
      <w:r w:rsidR="4DA8AF8A" w:rsidRPr="6E2ED012">
        <w:rPr>
          <w:rFonts w:eastAsiaTheme="minorEastAsia"/>
          <w:b/>
          <w:bCs/>
        </w:rPr>
        <w:t xml:space="preserve">equiparação de entidades à agência de Bacia Hidrográfica e a celebração de contrato </w:t>
      </w:r>
      <w:r w:rsidR="4DA8AF8A" w:rsidRPr="6E2ED012">
        <w:rPr>
          <w:rFonts w:eastAsiaTheme="minorEastAsia"/>
          <w:b/>
          <w:bCs/>
        </w:rPr>
        <w:lastRenderedPageBreak/>
        <w:t>de gestão entre o</w:t>
      </w:r>
      <w:r w:rsidR="7622D9BD" w:rsidRPr="6E2ED012">
        <w:rPr>
          <w:rFonts w:eastAsiaTheme="minorEastAsia"/>
          <w:b/>
          <w:bCs/>
        </w:rPr>
        <w:t xml:space="preserve"> </w:t>
      </w:r>
      <w:r w:rsidR="4DA8AF8A" w:rsidRPr="6E2ED012">
        <w:rPr>
          <w:rFonts w:eastAsiaTheme="minorEastAsia"/>
          <w:b/>
          <w:bCs/>
        </w:rPr>
        <w:t>Instituto Mineiro de Gestão das Águas e entidade equiparada, e dá outras providências. – IGAM; Sr. Michael Jacks de Assunção - Gerente de Apoio às Agências de Bacias Hidrográficas e Entidades</w:t>
      </w:r>
      <w:r w:rsidR="20530636" w:rsidRPr="6E2ED012">
        <w:rPr>
          <w:rFonts w:eastAsiaTheme="minorEastAsia"/>
          <w:b/>
          <w:bCs/>
        </w:rPr>
        <w:t xml:space="preserve"> Equiparadas.</w:t>
      </w:r>
      <w:r w:rsidR="004736B9">
        <w:rPr>
          <w:rFonts w:eastAsiaTheme="minorEastAsia"/>
          <w:b/>
          <w:bCs/>
        </w:rPr>
        <w:t xml:space="preserve"> </w:t>
      </w:r>
      <w:r w:rsidR="004736B9">
        <w:rPr>
          <w:rFonts w:eastAsiaTheme="minorEastAsia"/>
        </w:rPr>
        <w:t>Prosseguindo na</w:t>
      </w:r>
      <w:r w:rsidR="689270B4" w:rsidRPr="6E2ED012">
        <w:rPr>
          <w:rFonts w:eastAsiaTheme="minorEastAsia"/>
          <w:b/>
          <w:bCs/>
        </w:rPr>
        <w:t xml:space="preserve"> </w:t>
      </w:r>
      <w:r w:rsidR="0002207C" w:rsidRPr="6E2ED012">
        <w:rPr>
          <w:rFonts w:eastAsiaTheme="minorEastAsia"/>
        </w:rPr>
        <w:t xml:space="preserve">pauta, o </w:t>
      </w:r>
      <w:r w:rsidR="008E4041" w:rsidRPr="6E2ED012">
        <w:rPr>
          <w:rFonts w:eastAsiaTheme="minorEastAsia"/>
        </w:rPr>
        <w:t xml:space="preserve">Sr. </w:t>
      </w:r>
      <w:r w:rsidR="0002207C" w:rsidRPr="6E2ED012">
        <w:rPr>
          <w:rFonts w:eastAsiaTheme="minorEastAsia"/>
        </w:rPr>
        <w:t xml:space="preserve">Presidente </w:t>
      </w:r>
      <w:r w:rsidR="008E4041" w:rsidRPr="6E2ED012">
        <w:rPr>
          <w:rFonts w:eastAsiaTheme="minorEastAsia"/>
        </w:rPr>
        <w:t xml:space="preserve">José Edilberto </w:t>
      </w:r>
      <w:r w:rsidR="0002207C" w:rsidRPr="6E2ED012">
        <w:rPr>
          <w:rFonts w:eastAsiaTheme="minorEastAsia"/>
        </w:rPr>
        <w:t>convid</w:t>
      </w:r>
      <w:r w:rsidR="06BEA281" w:rsidRPr="6E2ED012">
        <w:rPr>
          <w:rFonts w:eastAsiaTheme="minorEastAsia"/>
        </w:rPr>
        <w:t>ou</w:t>
      </w:r>
      <w:r w:rsidR="0002207C" w:rsidRPr="6E2ED012">
        <w:rPr>
          <w:rFonts w:eastAsiaTheme="minorEastAsia"/>
        </w:rPr>
        <w:t xml:space="preserve"> o</w:t>
      </w:r>
      <w:r w:rsidR="00DDE694" w:rsidRPr="6E2ED012">
        <w:rPr>
          <w:rFonts w:eastAsiaTheme="minorEastAsia"/>
        </w:rPr>
        <w:t xml:space="preserve"> Sr. Michael Jacks de Assunção </w:t>
      </w:r>
      <w:r w:rsidR="0002207C" w:rsidRPr="6E2ED012">
        <w:rPr>
          <w:rFonts w:eastAsiaTheme="minorEastAsia"/>
        </w:rPr>
        <w:t>para</w:t>
      </w:r>
      <w:r w:rsidR="4A64D848" w:rsidRPr="6E2ED012">
        <w:rPr>
          <w:rFonts w:eastAsiaTheme="minorEastAsia"/>
        </w:rPr>
        <w:t xml:space="preserve"> realizar a</w:t>
      </w:r>
      <w:r w:rsidR="0002207C" w:rsidRPr="6E2ED012">
        <w:rPr>
          <w:rFonts w:eastAsiaTheme="minorEastAsia"/>
        </w:rPr>
        <w:t xml:space="preserve"> sua apresentação</w:t>
      </w:r>
      <w:r w:rsidR="004E734D" w:rsidRPr="6E2ED012">
        <w:rPr>
          <w:rFonts w:eastAsiaTheme="minorEastAsia"/>
        </w:rPr>
        <w:t>.</w:t>
      </w:r>
      <w:r w:rsidR="0002207C" w:rsidRPr="6E2ED012">
        <w:rPr>
          <w:rFonts w:eastAsiaTheme="minorEastAsia"/>
        </w:rPr>
        <w:t xml:space="preserve"> </w:t>
      </w:r>
      <w:r w:rsidR="22B4A98A" w:rsidRPr="6E2ED012">
        <w:rPr>
          <w:rFonts w:eastAsiaTheme="minorEastAsia"/>
        </w:rPr>
        <w:t>Michael informou que</w:t>
      </w:r>
      <w:r w:rsidR="430D16BA" w:rsidRPr="6E2ED012">
        <w:rPr>
          <w:rFonts w:eastAsiaTheme="minorEastAsia"/>
        </w:rPr>
        <w:t xml:space="preserve">, além da explanação sobre </w:t>
      </w:r>
      <w:r w:rsidR="5F624230" w:rsidRPr="6E2ED012">
        <w:rPr>
          <w:rFonts w:eastAsiaTheme="minorEastAsia"/>
        </w:rPr>
        <w:t xml:space="preserve">o novo decreto de contrato </w:t>
      </w:r>
      <w:r w:rsidR="26829828" w:rsidRPr="6E2ED012">
        <w:rPr>
          <w:rFonts w:eastAsiaTheme="minorEastAsia"/>
        </w:rPr>
        <w:t xml:space="preserve">de gestão </w:t>
      </w:r>
      <w:r w:rsidR="5F624230" w:rsidRPr="6E2ED012">
        <w:rPr>
          <w:rFonts w:eastAsiaTheme="minorEastAsia"/>
        </w:rPr>
        <w:t xml:space="preserve">e sobre a </w:t>
      </w:r>
      <w:r w:rsidR="58A9E19C" w:rsidRPr="6E2ED012">
        <w:rPr>
          <w:rFonts w:eastAsiaTheme="minorEastAsia"/>
        </w:rPr>
        <w:t>D</w:t>
      </w:r>
      <w:r w:rsidR="5F624230" w:rsidRPr="6E2ED012">
        <w:rPr>
          <w:rFonts w:eastAsiaTheme="minorEastAsia"/>
        </w:rPr>
        <w:t xml:space="preserve">eliberação </w:t>
      </w:r>
      <w:r w:rsidR="00421B38" w:rsidRPr="6E2ED012">
        <w:rPr>
          <w:rFonts w:eastAsiaTheme="minorEastAsia"/>
        </w:rPr>
        <w:t>N</w:t>
      </w:r>
      <w:r w:rsidR="5F624230" w:rsidRPr="6E2ED012">
        <w:rPr>
          <w:rFonts w:eastAsiaTheme="minorEastAsia"/>
        </w:rPr>
        <w:t>ormativa</w:t>
      </w:r>
      <w:r w:rsidR="46ED4C16" w:rsidRPr="6E2ED012">
        <w:rPr>
          <w:rFonts w:eastAsiaTheme="minorEastAsia"/>
        </w:rPr>
        <w:t xml:space="preserve"> </w:t>
      </w:r>
      <w:r w:rsidR="7C346134" w:rsidRPr="6E2ED012">
        <w:rPr>
          <w:rFonts w:eastAsiaTheme="minorEastAsia"/>
        </w:rPr>
        <w:t>CERH</w:t>
      </w:r>
      <w:r w:rsidR="19CA373F" w:rsidRPr="6E2ED012">
        <w:rPr>
          <w:rFonts w:eastAsiaTheme="minorEastAsia"/>
        </w:rPr>
        <w:t xml:space="preserve"> </w:t>
      </w:r>
      <w:r w:rsidR="5F624230" w:rsidRPr="6E2ED012">
        <w:rPr>
          <w:rFonts w:eastAsiaTheme="minorEastAsia"/>
        </w:rPr>
        <w:t>nº98</w:t>
      </w:r>
      <w:r w:rsidR="2E55DB98" w:rsidRPr="6E2ED012">
        <w:rPr>
          <w:rFonts w:eastAsiaTheme="minorEastAsia"/>
        </w:rPr>
        <w:t>/2025, ser</w:t>
      </w:r>
      <w:r w:rsidR="17DFE563" w:rsidRPr="6E2ED012">
        <w:rPr>
          <w:rFonts w:eastAsiaTheme="minorEastAsia"/>
        </w:rPr>
        <w:t>ia</w:t>
      </w:r>
      <w:r w:rsidR="2E55DB98" w:rsidRPr="6E2ED012">
        <w:rPr>
          <w:rFonts w:eastAsiaTheme="minorEastAsia"/>
        </w:rPr>
        <w:t xml:space="preserve"> informado os novos percentuai</w:t>
      </w:r>
      <w:r w:rsidR="0C18C4C6" w:rsidRPr="6E2ED012">
        <w:rPr>
          <w:rFonts w:eastAsiaTheme="minorEastAsia"/>
        </w:rPr>
        <w:t>s destinados ao custeio das atividades</w:t>
      </w:r>
      <w:r w:rsidR="2E55DB98" w:rsidRPr="6E2ED012">
        <w:rPr>
          <w:rFonts w:eastAsiaTheme="minorEastAsia"/>
        </w:rPr>
        <w:t>.</w:t>
      </w:r>
      <w:r w:rsidR="534C3D6C" w:rsidRPr="6E2ED012">
        <w:rPr>
          <w:rFonts w:eastAsiaTheme="minorEastAsia"/>
        </w:rPr>
        <w:t xml:space="preserve"> Neste momento, o S</w:t>
      </w:r>
      <w:r w:rsidR="76344A67" w:rsidRPr="6E2ED012">
        <w:rPr>
          <w:rFonts w:eastAsiaTheme="minorEastAsia"/>
        </w:rPr>
        <w:t>r</w:t>
      </w:r>
      <w:r w:rsidR="0EEE21F3" w:rsidRPr="6E2ED012">
        <w:rPr>
          <w:rFonts w:eastAsiaTheme="minorEastAsia"/>
        </w:rPr>
        <w:t>. José Edi</w:t>
      </w:r>
      <w:r w:rsidR="5CE6B5FC" w:rsidRPr="6E2ED012">
        <w:rPr>
          <w:rFonts w:eastAsiaTheme="minorEastAsia"/>
        </w:rPr>
        <w:t>l</w:t>
      </w:r>
      <w:r w:rsidR="0EEE21F3" w:rsidRPr="6E2ED012">
        <w:rPr>
          <w:rFonts w:eastAsiaTheme="minorEastAsia"/>
        </w:rPr>
        <w:t xml:space="preserve">berto </w:t>
      </w:r>
      <w:r w:rsidR="7942985E" w:rsidRPr="6E2ED012">
        <w:rPr>
          <w:rFonts w:eastAsiaTheme="minorEastAsia"/>
        </w:rPr>
        <w:t xml:space="preserve">reforçou a </w:t>
      </w:r>
      <w:r w:rsidR="500706BF" w:rsidRPr="6E2ED012">
        <w:rPr>
          <w:rFonts w:eastAsiaTheme="minorEastAsia"/>
        </w:rPr>
        <w:t>importância</w:t>
      </w:r>
      <w:r w:rsidR="7942985E" w:rsidRPr="6E2ED012">
        <w:rPr>
          <w:rFonts w:eastAsiaTheme="minorEastAsia"/>
        </w:rPr>
        <w:t xml:space="preserve"> do tema</w:t>
      </w:r>
      <w:r w:rsidR="00BEE8A9" w:rsidRPr="6E2ED012">
        <w:rPr>
          <w:rFonts w:eastAsiaTheme="minorEastAsia"/>
        </w:rPr>
        <w:t xml:space="preserve"> e dos desafios a serem enfre</w:t>
      </w:r>
      <w:r w:rsidR="21B7AFB2" w:rsidRPr="6E2ED012">
        <w:rPr>
          <w:rFonts w:eastAsiaTheme="minorEastAsia"/>
        </w:rPr>
        <w:t>n</w:t>
      </w:r>
      <w:r w:rsidR="00BEE8A9" w:rsidRPr="6E2ED012">
        <w:rPr>
          <w:rFonts w:eastAsiaTheme="minorEastAsia"/>
        </w:rPr>
        <w:t xml:space="preserve">tados. </w:t>
      </w:r>
      <w:r w:rsidR="181D410F" w:rsidRPr="6E2ED012">
        <w:rPr>
          <w:rFonts w:eastAsiaTheme="minorEastAsia"/>
        </w:rPr>
        <w:t>Michael inici</w:t>
      </w:r>
      <w:r w:rsidR="039D0597" w:rsidRPr="6E2ED012">
        <w:rPr>
          <w:rFonts w:eastAsiaTheme="minorEastAsia"/>
        </w:rPr>
        <w:t>ou</w:t>
      </w:r>
      <w:r w:rsidR="181D410F" w:rsidRPr="6E2ED012">
        <w:rPr>
          <w:rFonts w:eastAsiaTheme="minorEastAsia"/>
        </w:rPr>
        <w:t xml:space="preserve"> sua apresentação i</w:t>
      </w:r>
      <w:r w:rsidR="513F07C2" w:rsidRPr="6E2ED012">
        <w:rPr>
          <w:rFonts w:eastAsiaTheme="minorEastAsia"/>
        </w:rPr>
        <w:t>nformando que, no dia dezesseis de abril de dois mil e vinte e cinco, o decreto nº49.023</w:t>
      </w:r>
      <w:r w:rsidR="5EB6ADF2" w:rsidRPr="6E2ED012">
        <w:rPr>
          <w:rFonts w:eastAsiaTheme="minorEastAsia"/>
        </w:rPr>
        <w:t xml:space="preserve">/2025 foi publicado. Nele foi exposto </w:t>
      </w:r>
      <w:r w:rsidR="7DAEB105" w:rsidRPr="6E2ED012">
        <w:rPr>
          <w:rFonts w:eastAsiaTheme="minorEastAsia"/>
        </w:rPr>
        <w:t xml:space="preserve">o processo de </w:t>
      </w:r>
      <w:r w:rsidR="7DAEB105" w:rsidRPr="2669632A">
        <w:rPr>
          <w:rFonts w:eastAsiaTheme="minorEastAsia"/>
        </w:rPr>
        <w:t>equiparação de entidades à agência de bacia hidrográfica e a celebração de contrato de gestão entre o Instituto Mineiro de Gestão das Águas (</w:t>
      </w:r>
      <w:r w:rsidR="004736B9">
        <w:rPr>
          <w:rFonts w:eastAsiaTheme="minorEastAsia"/>
        </w:rPr>
        <w:t>IAGAM)</w:t>
      </w:r>
      <w:r w:rsidR="7DAEB105" w:rsidRPr="2669632A">
        <w:rPr>
          <w:rFonts w:eastAsiaTheme="minorEastAsia"/>
        </w:rPr>
        <w:t xml:space="preserve"> e entidades equiparadas, em Minas Gerais.</w:t>
      </w:r>
      <w:r w:rsidR="2E09809E" w:rsidRPr="2669632A">
        <w:rPr>
          <w:rFonts w:eastAsiaTheme="minorEastAsia"/>
        </w:rPr>
        <w:t xml:space="preserve"> Com isso, o decreto 47.633/2019 foi revogado. </w:t>
      </w:r>
      <w:r w:rsidR="296EB1CA" w:rsidRPr="2669632A">
        <w:rPr>
          <w:rFonts w:eastAsiaTheme="minorEastAsia"/>
        </w:rPr>
        <w:t xml:space="preserve">Segundo Michael, a normativa atual é mais estruturada em comparação ao decreto revogado. Ele </w:t>
      </w:r>
      <w:r w:rsidR="5990C31B" w:rsidRPr="2669632A">
        <w:rPr>
          <w:rFonts w:eastAsiaTheme="minorEastAsia"/>
        </w:rPr>
        <w:t>informou</w:t>
      </w:r>
      <w:r w:rsidR="296EB1CA" w:rsidRPr="2669632A">
        <w:rPr>
          <w:rFonts w:eastAsiaTheme="minorEastAsia"/>
        </w:rPr>
        <w:t xml:space="preserve"> que, </w:t>
      </w:r>
      <w:r w:rsidR="4593AD16" w:rsidRPr="2669632A">
        <w:rPr>
          <w:rFonts w:eastAsiaTheme="minorEastAsia"/>
        </w:rPr>
        <w:t xml:space="preserve">a primeira parte do decreto atual trata da </w:t>
      </w:r>
      <w:r w:rsidR="7D101D52" w:rsidRPr="2669632A">
        <w:rPr>
          <w:rFonts w:eastAsiaTheme="minorEastAsia"/>
        </w:rPr>
        <w:t>seleção e equiparação da entidade no processo d</w:t>
      </w:r>
      <w:r w:rsidR="17D76C23" w:rsidRPr="2669632A">
        <w:rPr>
          <w:rFonts w:eastAsiaTheme="minorEastAsia"/>
        </w:rPr>
        <w:t xml:space="preserve">o </w:t>
      </w:r>
      <w:r w:rsidR="70CB709B" w:rsidRPr="2669632A">
        <w:rPr>
          <w:rFonts w:eastAsiaTheme="minorEastAsia"/>
        </w:rPr>
        <w:t>contrato</w:t>
      </w:r>
      <w:r w:rsidR="17D76C23" w:rsidRPr="2669632A">
        <w:rPr>
          <w:rFonts w:eastAsiaTheme="minorEastAsia"/>
        </w:rPr>
        <w:t xml:space="preserve"> de gestão e a segunda parte, </w:t>
      </w:r>
      <w:r w:rsidR="2F7AA730" w:rsidRPr="2669632A">
        <w:rPr>
          <w:rFonts w:eastAsiaTheme="minorEastAsia"/>
        </w:rPr>
        <w:t>versa sobre os recursos financeiros.</w:t>
      </w:r>
      <w:r w:rsidR="77DF6710" w:rsidRPr="2669632A">
        <w:rPr>
          <w:rFonts w:eastAsiaTheme="minorEastAsia"/>
        </w:rPr>
        <w:t xml:space="preserve"> </w:t>
      </w:r>
      <w:r w:rsidR="42C09542" w:rsidRPr="2669632A">
        <w:rPr>
          <w:rFonts w:eastAsiaTheme="minorEastAsia"/>
        </w:rPr>
        <w:t>Logo depois, Michael realiz</w:t>
      </w:r>
      <w:r w:rsidR="62AA70B1" w:rsidRPr="2669632A">
        <w:rPr>
          <w:rFonts w:eastAsiaTheme="minorEastAsia"/>
        </w:rPr>
        <w:t>ou</w:t>
      </w:r>
      <w:r w:rsidR="42C09542" w:rsidRPr="2669632A">
        <w:rPr>
          <w:rFonts w:eastAsiaTheme="minorEastAsia"/>
        </w:rPr>
        <w:t xml:space="preserve"> uma breve descrição sobre a estruturação da </w:t>
      </w:r>
      <w:r w:rsidR="58AA434D" w:rsidRPr="2669632A">
        <w:rPr>
          <w:rFonts w:eastAsiaTheme="minorEastAsia"/>
        </w:rPr>
        <w:t xml:space="preserve">nova </w:t>
      </w:r>
      <w:r w:rsidR="4A55A201" w:rsidRPr="2669632A">
        <w:rPr>
          <w:rFonts w:eastAsiaTheme="minorEastAsia"/>
        </w:rPr>
        <w:t>normativa</w:t>
      </w:r>
      <w:r w:rsidR="58AA434D" w:rsidRPr="2669632A">
        <w:rPr>
          <w:rFonts w:eastAsiaTheme="minorEastAsia"/>
        </w:rPr>
        <w:t xml:space="preserve">. </w:t>
      </w:r>
      <w:r w:rsidR="3688F991" w:rsidRPr="2669632A">
        <w:rPr>
          <w:rFonts w:eastAsiaTheme="minorEastAsia"/>
        </w:rPr>
        <w:t>O primeiro capítulo é referente so</w:t>
      </w:r>
      <w:r w:rsidR="25DE9D20" w:rsidRPr="2669632A">
        <w:rPr>
          <w:rFonts w:eastAsiaTheme="minorEastAsia"/>
        </w:rPr>
        <w:t xml:space="preserve">bre o processo de </w:t>
      </w:r>
      <w:r w:rsidR="3BE709AB" w:rsidRPr="2669632A">
        <w:rPr>
          <w:rFonts w:eastAsiaTheme="minorEastAsia"/>
        </w:rPr>
        <w:t>seleção</w:t>
      </w:r>
      <w:r w:rsidR="25DE9D20" w:rsidRPr="2669632A">
        <w:rPr>
          <w:rFonts w:eastAsiaTheme="minorEastAsia"/>
        </w:rPr>
        <w:t xml:space="preserve">; o segundo capítulo, </w:t>
      </w:r>
      <w:r w:rsidR="7A7F3CC4" w:rsidRPr="2669632A">
        <w:rPr>
          <w:rFonts w:eastAsiaTheme="minorEastAsia"/>
        </w:rPr>
        <w:t xml:space="preserve">refere-se aos instrumentos de planejamento e </w:t>
      </w:r>
      <w:r w:rsidR="6FE3BBCF" w:rsidRPr="2669632A">
        <w:rPr>
          <w:rFonts w:eastAsiaTheme="minorEastAsia"/>
        </w:rPr>
        <w:t>a</w:t>
      </w:r>
      <w:r w:rsidR="13E3BAE2" w:rsidRPr="2669632A">
        <w:rPr>
          <w:rFonts w:eastAsiaTheme="minorEastAsia"/>
        </w:rPr>
        <w:t xml:space="preserve"> </w:t>
      </w:r>
      <w:r w:rsidR="45AE5395" w:rsidRPr="2669632A">
        <w:rPr>
          <w:rFonts w:eastAsiaTheme="minorEastAsia"/>
        </w:rPr>
        <w:t>inclusão</w:t>
      </w:r>
      <w:r w:rsidR="13E3BAE2" w:rsidRPr="2669632A">
        <w:rPr>
          <w:rFonts w:eastAsiaTheme="minorEastAsia"/>
        </w:rPr>
        <w:t xml:space="preserve"> da </w:t>
      </w:r>
      <w:r w:rsidR="55BA20EA" w:rsidRPr="2669632A">
        <w:rPr>
          <w:rFonts w:eastAsiaTheme="minorEastAsia"/>
        </w:rPr>
        <w:t>L</w:t>
      </w:r>
      <w:r w:rsidR="13E3BAE2" w:rsidRPr="2669632A">
        <w:rPr>
          <w:rFonts w:eastAsiaTheme="minorEastAsia"/>
        </w:rPr>
        <w:t>ei 24.673/2024</w:t>
      </w:r>
      <w:r w:rsidR="0C7C518C" w:rsidRPr="2669632A">
        <w:rPr>
          <w:rFonts w:eastAsiaTheme="minorEastAsia"/>
        </w:rPr>
        <w:t xml:space="preserve"> - Lei do</w:t>
      </w:r>
      <w:r w:rsidR="004736B9">
        <w:rPr>
          <w:rFonts w:eastAsiaTheme="minorEastAsia"/>
        </w:rPr>
        <w:t xml:space="preserve"> </w:t>
      </w:r>
      <w:r w:rsidR="0E8CCC0B" w:rsidRPr="2669632A">
        <w:rPr>
          <w:rFonts w:eastAsiaTheme="minorEastAsia"/>
        </w:rPr>
        <w:t>F</w:t>
      </w:r>
      <w:r w:rsidR="411AF879" w:rsidRPr="2669632A">
        <w:rPr>
          <w:rFonts w:eastAsiaTheme="minorEastAsia"/>
        </w:rPr>
        <w:t>H</w:t>
      </w:r>
      <w:r w:rsidR="6E2ED012" w:rsidRPr="2669632A">
        <w:rPr>
          <w:rFonts w:eastAsiaTheme="minorEastAsia"/>
        </w:rPr>
        <w:t>I</w:t>
      </w:r>
      <w:r w:rsidR="54A888AA" w:rsidRPr="2669632A">
        <w:rPr>
          <w:rFonts w:eastAsiaTheme="minorEastAsia"/>
        </w:rPr>
        <w:t>D</w:t>
      </w:r>
      <w:r w:rsidR="0C7C518C" w:rsidRPr="2669632A">
        <w:rPr>
          <w:rFonts w:eastAsiaTheme="minorEastAsia"/>
        </w:rPr>
        <w:t>RO</w:t>
      </w:r>
      <w:r w:rsidR="645731DE" w:rsidRPr="2669632A">
        <w:rPr>
          <w:rFonts w:eastAsiaTheme="minorEastAsia"/>
        </w:rPr>
        <w:t xml:space="preserve"> – Fundo de Recuperação, Proteção e Desenvolvimento Sustentável.</w:t>
      </w:r>
      <w:r w:rsidR="1461EB8C" w:rsidRPr="2669632A">
        <w:rPr>
          <w:rFonts w:eastAsiaTheme="minorEastAsia"/>
        </w:rPr>
        <w:t xml:space="preserve"> </w:t>
      </w:r>
      <w:r w:rsidR="6B0959DD" w:rsidRPr="2669632A">
        <w:rPr>
          <w:rFonts w:eastAsiaTheme="minorEastAsia"/>
        </w:rPr>
        <w:t>Logo depois, Michael explicou as características mais relevantes</w:t>
      </w:r>
      <w:r w:rsidR="195A6C2D" w:rsidRPr="2669632A">
        <w:rPr>
          <w:rFonts w:eastAsiaTheme="minorEastAsia"/>
        </w:rPr>
        <w:t xml:space="preserve"> d</w:t>
      </w:r>
      <w:r w:rsidR="2E20F401" w:rsidRPr="2669632A">
        <w:rPr>
          <w:rFonts w:eastAsiaTheme="minorEastAsia"/>
        </w:rPr>
        <w:t xml:space="preserve">os </w:t>
      </w:r>
      <w:r w:rsidR="195A6C2D" w:rsidRPr="2669632A">
        <w:rPr>
          <w:rFonts w:eastAsiaTheme="minorEastAsia"/>
        </w:rPr>
        <w:t>capítulo</w:t>
      </w:r>
      <w:r w:rsidR="33B60DE1" w:rsidRPr="2669632A">
        <w:rPr>
          <w:rFonts w:eastAsiaTheme="minorEastAsia"/>
        </w:rPr>
        <w:t>s do decreto 47.633/2019</w:t>
      </w:r>
      <w:r w:rsidR="195A6C2D" w:rsidRPr="2669632A">
        <w:rPr>
          <w:rFonts w:eastAsiaTheme="minorEastAsia"/>
        </w:rPr>
        <w:t xml:space="preserve"> por intermédio d</w:t>
      </w:r>
      <w:r w:rsidR="04600319" w:rsidRPr="2669632A">
        <w:rPr>
          <w:rFonts w:eastAsiaTheme="minorEastAsia"/>
        </w:rPr>
        <w:t>e</w:t>
      </w:r>
      <w:r w:rsidR="195A6C2D" w:rsidRPr="2669632A">
        <w:rPr>
          <w:rFonts w:eastAsiaTheme="minorEastAsia"/>
        </w:rPr>
        <w:t xml:space="preserve"> um fluxograma disponibilizado em sua </w:t>
      </w:r>
      <w:r w:rsidR="193E6EA1" w:rsidRPr="2669632A">
        <w:rPr>
          <w:rFonts w:eastAsiaTheme="minorEastAsia"/>
        </w:rPr>
        <w:t>apresentação</w:t>
      </w:r>
      <w:r w:rsidR="195A6C2D" w:rsidRPr="2669632A">
        <w:rPr>
          <w:rFonts w:eastAsiaTheme="minorEastAsia"/>
        </w:rPr>
        <w:t>.</w:t>
      </w:r>
      <w:r w:rsidR="42C09542" w:rsidRPr="2669632A">
        <w:rPr>
          <w:rFonts w:eastAsiaTheme="minorEastAsia"/>
        </w:rPr>
        <w:t xml:space="preserve"> </w:t>
      </w:r>
      <w:r w:rsidR="21B59EFD" w:rsidRPr="2669632A">
        <w:rPr>
          <w:rFonts w:eastAsiaTheme="minorEastAsia"/>
        </w:rPr>
        <w:t xml:space="preserve">Além disso, Michael </w:t>
      </w:r>
      <w:r w:rsidR="4E0DFFF7" w:rsidRPr="2669632A">
        <w:rPr>
          <w:rFonts w:eastAsiaTheme="minorEastAsia"/>
        </w:rPr>
        <w:t>defendeu que o comitê deveria analisar como uma oportunidade a possibilidade de obter recur</w:t>
      </w:r>
      <w:r w:rsidR="2B7D7700" w:rsidRPr="2669632A">
        <w:rPr>
          <w:rFonts w:eastAsiaTheme="minorEastAsia"/>
        </w:rPr>
        <w:t>s</w:t>
      </w:r>
      <w:r w:rsidR="4E0DFFF7" w:rsidRPr="2669632A">
        <w:rPr>
          <w:rFonts w:eastAsiaTheme="minorEastAsia"/>
        </w:rPr>
        <w:t>os</w:t>
      </w:r>
      <w:r w:rsidR="1E91A1DF" w:rsidRPr="2669632A">
        <w:rPr>
          <w:rFonts w:eastAsiaTheme="minorEastAsia"/>
        </w:rPr>
        <w:t>, além dos repasses do FHIDRO; e</w:t>
      </w:r>
      <w:r w:rsidR="4E0DFFF7" w:rsidRPr="2669632A">
        <w:rPr>
          <w:rFonts w:eastAsiaTheme="minorEastAsia"/>
        </w:rPr>
        <w:t xml:space="preserve"> </w:t>
      </w:r>
      <w:r w:rsidR="21B59EFD" w:rsidRPr="2669632A">
        <w:rPr>
          <w:rFonts w:eastAsiaTheme="minorEastAsia"/>
        </w:rPr>
        <w:t xml:space="preserve">abordou alguns aspectos referentes ao processo de cobrança </w:t>
      </w:r>
      <w:r w:rsidR="478AD4FC" w:rsidRPr="2669632A">
        <w:rPr>
          <w:rFonts w:eastAsiaTheme="minorEastAsia"/>
        </w:rPr>
        <w:t>sobre o Plano Orçamentário Anual</w:t>
      </w:r>
      <w:r w:rsidR="3889BEB0" w:rsidRPr="2669632A">
        <w:rPr>
          <w:rFonts w:eastAsiaTheme="minorEastAsia"/>
        </w:rPr>
        <w:t xml:space="preserve"> </w:t>
      </w:r>
      <w:r w:rsidR="568A6445" w:rsidRPr="2669632A">
        <w:rPr>
          <w:rFonts w:eastAsiaTheme="minorEastAsia"/>
        </w:rPr>
        <w:t>pois</w:t>
      </w:r>
      <w:r w:rsidR="3889BEB0" w:rsidRPr="2669632A">
        <w:rPr>
          <w:rFonts w:eastAsiaTheme="minorEastAsia"/>
        </w:rPr>
        <w:t xml:space="preserve"> ele considera de grande importância a fase de elaboração, monitoramento e acompanhamento do PAP – Plano de Aplicação </w:t>
      </w:r>
      <w:r w:rsidR="51366A91" w:rsidRPr="2669632A">
        <w:rPr>
          <w:rFonts w:eastAsiaTheme="minorEastAsia"/>
        </w:rPr>
        <w:t>Plurianual para que os resultados projetados para o ano de dois mil e trinta e quatro sejam alcançados, satis</w:t>
      </w:r>
      <w:r w:rsidR="2B380E7F" w:rsidRPr="2669632A">
        <w:rPr>
          <w:rFonts w:eastAsiaTheme="minorEastAsia"/>
        </w:rPr>
        <w:t xml:space="preserve">fatoriamente. Logo depois, Michael </w:t>
      </w:r>
      <w:r w:rsidR="54EA1C69" w:rsidRPr="2669632A">
        <w:rPr>
          <w:rFonts w:eastAsiaTheme="minorEastAsia"/>
        </w:rPr>
        <w:t xml:space="preserve">destaca </w:t>
      </w:r>
      <w:r w:rsidR="2AD4F004" w:rsidRPr="2669632A">
        <w:rPr>
          <w:rFonts w:eastAsiaTheme="minorEastAsia"/>
        </w:rPr>
        <w:t xml:space="preserve">que, com o novo decreto, equipes técnicas </w:t>
      </w:r>
      <w:r w:rsidR="5D89140C" w:rsidRPr="2669632A">
        <w:rPr>
          <w:rFonts w:eastAsiaTheme="minorEastAsia"/>
        </w:rPr>
        <w:t>poder</w:t>
      </w:r>
      <w:r w:rsidR="62A2BBFD" w:rsidRPr="2669632A">
        <w:rPr>
          <w:rFonts w:eastAsiaTheme="minorEastAsia"/>
        </w:rPr>
        <w:t>iam</w:t>
      </w:r>
      <w:r w:rsidR="5D89140C" w:rsidRPr="2669632A">
        <w:rPr>
          <w:rFonts w:eastAsiaTheme="minorEastAsia"/>
        </w:rPr>
        <w:t xml:space="preserve"> ser contratadas como </w:t>
      </w:r>
      <w:r w:rsidR="4E4196E3" w:rsidRPr="2669632A">
        <w:rPr>
          <w:rFonts w:eastAsiaTheme="minorEastAsia"/>
        </w:rPr>
        <w:t>d</w:t>
      </w:r>
      <w:r w:rsidR="5D89140C" w:rsidRPr="2669632A">
        <w:rPr>
          <w:rFonts w:eastAsiaTheme="minorEastAsia"/>
        </w:rPr>
        <w:t xml:space="preserve">espesa de </w:t>
      </w:r>
      <w:r w:rsidR="498C171F" w:rsidRPr="2669632A">
        <w:rPr>
          <w:rFonts w:eastAsiaTheme="minorEastAsia"/>
        </w:rPr>
        <w:t>Investimento</w:t>
      </w:r>
      <w:r w:rsidR="5D89140C" w:rsidRPr="2669632A">
        <w:rPr>
          <w:rFonts w:eastAsiaTheme="minorEastAsia"/>
        </w:rPr>
        <w:t xml:space="preserve">. </w:t>
      </w:r>
      <w:r w:rsidR="00787918" w:rsidRPr="6E2ED012">
        <w:rPr>
          <w:rFonts w:eastAsiaTheme="minorEastAsia"/>
          <w:b/>
          <w:bCs/>
        </w:rPr>
        <w:t xml:space="preserve">ITEM 05 - </w:t>
      </w:r>
      <w:r w:rsidR="5554D246" w:rsidRPr="2669632A">
        <w:rPr>
          <w:rFonts w:eastAsiaTheme="minorEastAsia"/>
          <w:b/>
          <w:bCs/>
        </w:rPr>
        <w:t>A</w:t>
      </w:r>
      <w:r w:rsidR="5554D246" w:rsidRPr="2669632A">
        <w:rPr>
          <w:rFonts w:eastAsiaTheme="minorEastAsia"/>
          <w:b/>
          <w:bCs/>
          <w:color w:val="000000" w:themeColor="text1"/>
        </w:rPr>
        <w:t>presentação da Deliberação Normativa CERH-MG n° 98, de 25 de abril de 2025, que dispõe sobre a agência de Bacia Hidrográfica e as entidades privadas sem fins lucrativos equiparadas à agência de Bacia Hidrográfica, a gestão integrada dos recursos oriundos da Cobrança pelo Uso de Recursos Hídricos e o custeio administrativo destinado às entidades equiparadas no âmbito do Estado. – IGAM. Sr. Felipe Marcondes – Analista ambiental na Gerência de Apoio às Agências de Bacias Hidrográficas e Entidades Equiparadas</w:t>
      </w:r>
      <w:r w:rsidR="5554D246" w:rsidRPr="6E2ED012">
        <w:rPr>
          <w:rFonts w:eastAsiaTheme="minorEastAsia"/>
          <w:b/>
          <w:bCs/>
        </w:rPr>
        <w:t xml:space="preserve"> </w:t>
      </w:r>
      <w:r w:rsidR="6E29723E" w:rsidRPr="6E2ED012">
        <w:rPr>
          <w:rFonts w:eastAsiaTheme="minorEastAsia"/>
        </w:rPr>
        <w:t xml:space="preserve">Michael </w:t>
      </w:r>
      <w:r w:rsidR="6D07FCE2" w:rsidRPr="6E2ED012">
        <w:rPr>
          <w:rFonts w:eastAsiaTheme="minorEastAsia"/>
        </w:rPr>
        <w:t xml:space="preserve">Jacks de Assunção </w:t>
      </w:r>
      <w:r w:rsidR="6E29723E" w:rsidRPr="6E2ED012">
        <w:rPr>
          <w:rFonts w:eastAsiaTheme="minorEastAsia"/>
        </w:rPr>
        <w:t xml:space="preserve">iniciou a apresentação </w:t>
      </w:r>
      <w:r w:rsidR="455145E9" w:rsidRPr="6E2ED012">
        <w:rPr>
          <w:rFonts w:eastAsiaTheme="minorEastAsia"/>
        </w:rPr>
        <w:t xml:space="preserve">da Deliberação Normativa nº 98/2025 informando que a DN </w:t>
      </w:r>
      <w:r w:rsidR="1755F0C6" w:rsidRPr="6E2ED012">
        <w:rPr>
          <w:rFonts w:eastAsiaTheme="minorEastAsia"/>
        </w:rPr>
        <w:t xml:space="preserve">dispõe sobre a agência de bacia hidrográfica, as entidades privadas sem fins lucrativos, </w:t>
      </w:r>
      <w:r w:rsidR="433C6B9E" w:rsidRPr="6E2ED012">
        <w:rPr>
          <w:rFonts w:eastAsiaTheme="minorEastAsia"/>
        </w:rPr>
        <w:t>a gestão integrada dos recursos e o custeio administrativo destinado às entidades equipa</w:t>
      </w:r>
      <w:r w:rsidR="6D860364" w:rsidRPr="6E2ED012">
        <w:rPr>
          <w:rFonts w:eastAsiaTheme="minorEastAsia"/>
        </w:rPr>
        <w:t xml:space="preserve">radas nessa deliberação. </w:t>
      </w:r>
      <w:r w:rsidR="6384B4EC" w:rsidRPr="6E2ED012">
        <w:rPr>
          <w:rFonts w:eastAsiaTheme="minorEastAsia"/>
        </w:rPr>
        <w:t>Segundo Michael, a normativa atual é uma convergência e atualização das DN n</w:t>
      </w:r>
      <w:r w:rsidR="5DC66F6D" w:rsidRPr="6E2ED012">
        <w:rPr>
          <w:rFonts w:eastAsiaTheme="minorEastAsia"/>
        </w:rPr>
        <w:t xml:space="preserve">º19, </w:t>
      </w:r>
      <w:r w:rsidR="553AB378" w:rsidRPr="6E2ED012">
        <w:rPr>
          <w:rFonts w:eastAsiaTheme="minorEastAsia"/>
        </w:rPr>
        <w:t>DN nº23 e DN nº35.</w:t>
      </w:r>
      <w:r w:rsidR="7E73552C" w:rsidRPr="6E2ED012">
        <w:rPr>
          <w:rFonts w:eastAsiaTheme="minorEastAsia"/>
        </w:rPr>
        <w:t xml:space="preserve"> A Lei 24.673/2024 promoveu algumas alterações na Lei </w:t>
      </w:r>
      <w:r w:rsidR="39500BF6" w:rsidRPr="6E2ED012">
        <w:rPr>
          <w:rFonts w:eastAsiaTheme="minorEastAsia"/>
        </w:rPr>
        <w:t>1</w:t>
      </w:r>
      <w:r w:rsidR="7E73552C" w:rsidRPr="6E2ED012">
        <w:rPr>
          <w:rFonts w:eastAsiaTheme="minorEastAsia"/>
        </w:rPr>
        <w:t>3.199</w:t>
      </w:r>
      <w:r w:rsidR="29727867" w:rsidRPr="6E2ED012">
        <w:rPr>
          <w:rFonts w:eastAsiaTheme="minorEastAsia"/>
        </w:rPr>
        <w:t xml:space="preserve">/1999 principalmente ao recurso destinado </w:t>
      </w:r>
      <w:r w:rsidR="20028411" w:rsidRPr="6E2ED012">
        <w:rPr>
          <w:rFonts w:eastAsiaTheme="minorEastAsia"/>
        </w:rPr>
        <w:t xml:space="preserve">para as despesas de custeio das entidades equiparadas a agências </w:t>
      </w:r>
      <w:r w:rsidR="097A72C3" w:rsidRPr="6E2ED012">
        <w:rPr>
          <w:rFonts w:eastAsiaTheme="minorEastAsia"/>
        </w:rPr>
        <w:t>de bacias hidrográficas</w:t>
      </w:r>
      <w:r w:rsidR="6E523F70" w:rsidRPr="6E2ED012">
        <w:rPr>
          <w:rFonts w:eastAsiaTheme="minorEastAsia"/>
        </w:rPr>
        <w:t xml:space="preserve">, formalizando a destinação de 20% do repasse </w:t>
      </w:r>
      <w:r w:rsidR="42BBEEDB" w:rsidRPr="6E2ED012">
        <w:rPr>
          <w:rFonts w:eastAsiaTheme="minorEastAsia"/>
        </w:rPr>
        <w:t xml:space="preserve">recebido para as despesas com custeio conforme </w:t>
      </w:r>
      <w:r w:rsidR="0BA02F47" w:rsidRPr="6E2ED012">
        <w:rPr>
          <w:rFonts w:eastAsiaTheme="minorEastAsia"/>
        </w:rPr>
        <w:t>art. 28, II, Lei 13.199/1999</w:t>
      </w:r>
      <w:r w:rsidR="0A7DE035" w:rsidRPr="6E2ED012">
        <w:rPr>
          <w:rFonts w:eastAsiaTheme="minorEastAsia"/>
        </w:rPr>
        <w:t xml:space="preserve">. </w:t>
      </w:r>
      <w:r w:rsidR="4BEF6F78" w:rsidRPr="6E2ED012">
        <w:rPr>
          <w:rFonts w:eastAsiaTheme="minorEastAsia"/>
        </w:rPr>
        <w:t xml:space="preserve">Além disso, a legislação atual ampliou a tipologia das entidades </w:t>
      </w:r>
      <w:r w:rsidR="5DB2A63C" w:rsidRPr="6E2ED012">
        <w:rPr>
          <w:rFonts w:eastAsiaTheme="minorEastAsia"/>
        </w:rPr>
        <w:t xml:space="preserve">privadas </w:t>
      </w:r>
      <w:r w:rsidR="4BEF6F78" w:rsidRPr="6E2ED012">
        <w:rPr>
          <w:rFonts w:eastAsiaTheme="minorEastAsia"/>
        </w:rPr>
        <w:t>sem fins lucrativos</w:t>
      </w:r>
      <w:r w:rsidR="1A178C56" w:rsidRPr="6E2ED012">
        <w:rPr>
          <w:rFonts w:eastAsiaTheme="minorEastAsia"/>
        </w:rPr>
        <w:t xml:space="preserve"> que podem ser classificadas como Agência de Bacia Hidrográfica.</w:t>
      </w:r>
      <w:r w:rsidR="4BEF6F78" w:rsidRPr="6E2ED012">
        <w:rPr>
          <w:rFonts w:eastAsiaTheme="minorEastAsia"/>
        </w:rPr>
        <w:t xml:space="preserve"> </w:t>
      </w:r>
      <w:r w:rsidR="55B318CD" w:rsidRPr="6E2ED012">
        <w:rPr>
          <w:rFonts w:eastAsiaTheme="minorEastAsia"/>
        </w:rPr>
        <w:t>Em seguida, Michael abord</w:t>
      </w:r>
      <w:r w:rsidR="24231998" w:rsidRPr="6E2ED012">
        <w:rPr>
          <w:rFonts w:eastAsiaTheme="minorEastAsia"/>
        </w:rPr>
        <w:t>ou</w:t>
      </w:r>
      <w:r w:rsidR="55B318CD" w:rsidRPr="6E2ED012">
        <w:rPr>
          <w:rFonts w:eastAsiaTheme="minorEastAsia"/>
        </w:rPr>
        <w:t xml:space="preserve"> os desafios para conseguir alinhar </w:t>
      </w:r>
      <w:r w:rsidR="30C10EA3" w:rsidRPr="6E2ED012">
        <w:rPr>
          <w:rFonts w:eastAsiaTheme="minorEastAsia"/>
        </w:rPr>
        <w:t>a atualização dos percentuais dos contratos de gestão vigentes, que atualmente é de 7,5% para as despesas de cu</w:t>
      </w:r>
      <w:r w:rsidR="518CAA2B" w:rsidRPr="6E2ED012">
        <w:rPr>
          <w:rFonts w:eastAsiaTheme="minorEastAsia"/>
        </w:rPr>
        <w:t xml:space="preserve">steio. </w:t>
      </w:r>
      <w:r w:rsidR="21A1848A" w:rsidRPr="6E2ED012">
        <w:rPr>
          <w:rFonts w:eastAsiaTheme="minorEastAsia"/>
        </w:rPr>
        <w:t xml:space="preserve">Ao finalizar a explicação do primeiro capítulo da </w:t>
      </w:r>
      <w:r w:rsidR="07D98F6B" w:rsidRPr="6E2ED012">
        <w:rPr>
          <w:rFonts w:eastAsiaTheme="minorEastAsia"/>
        </w:rPr>
        <w:t>DN nº 98/2025, Felipe Marcondes come</w:t>
      </w:r>
      <w:r w:rsidR="1E7BED6F" w:rsidRPr="6E2ED012">
        <w:rPr>
          <w:rFonts w:eastAsiaTheme="minorEastAsia"/>
        </w:rPr>
        <w:t xml:space="preserve">çou a explicar o segundo capítulo da deliberação </w:t>
      </w:r>
      <w:r w:rsidR="2502C04A" w:rsidRPr="6E2ED012">
        <w:rPr>
          <w:rFonts w:eastAsiaTheme="minorEastAsia"/>
        </w:rPr>
        <w:t>normativa supracitada.</w:t>
      </w:r>
      <w:r w:rsidR="5D9FC0B9" w:rsidRPr="6E2ED012">
        <w:rPr>
          <w:rFonts w:eastAsiaTheme="minorEastAsia"/>
        </w:rPr>
        <w:t xml:space="preserve"> Felipe </w:t>
      </w:r>
      <w:r w:rsidR="525E6A59" w:rsidRPr="6E2ED012">
        <w:rPr>
          <w:rFonts w:eastAsiaTheme="minorEastAsia"/>
        </w:rPr>
        <w:t xml:space="preserve">  detalhou o percentual de custeio, </w:t>
      </w:r>
      <w:r w:rsidR="7D3C2691" w:rsidRPr="6E2ED012">
        <w:rPr>
          <w:rFonts w:eastAsiaTheme="minorEastAsia"/>
        </w:rPr>
        <w:t xml:space="preserve">o cálculo do repasse de verbas para a despesa de custeio, o aumento da taxa de </w:t>
      </w:r>
      <w:r w:rsidR="78971FEB" w:rsidRPr="6E2ED012">
        <w:rPr>
          <w:rFonts w:eastAsiaTheme="minorEastAsia"/>
        </w:rPr>
        <w:t>administração</w:t>
      </w:r>
      <w:r w:rsidR="3496C6D1" w:rsidRPr="6E2ED012">
        <w:rPr>
          <w:rFonts w:eastAsiaTheme="minorEastAsia"/>
        </w:rPr>
        <w:t xml:space="preserve"> do mercado para serviço de engenharia de 10% para 15%</w:t>
      </w:r>
      <w:r w:rsidR="1D5F94EF" w:rsidRPr="6E2ED012">
        <w:rPr>
          <w:rFonts w:eastAsiaTheme="minorEastAsia"/>
        </w:rPr>
        <w:t xml:space="preserve"> e o coeficiente de adimplência. </w:t>
      </w:r>
      <w:r w:rsidR="6C9AE041" w:rsidRPr="6E2ED012">
        <w:rPr>
          <w:rFonts w:eastAsiaTheme="minorEastAsia"/>
        </w:rPr>
        <w:t>O analista ambiental explicou detalhadamente o processo</w:t>
      </w:r>
      <w:r w:rsidR="7D5F59D9" w:rsidRPr="6E2ED012">
        <w:rPr>
          <w:rFonts w:eastAsiaTheme="minorEastAsia"/>
        </w:rPr>
        <w:t xml:space="preserve"> de atualização dos percentuais dos contrato</w:t>
      </w:r>
      <w:r w:rsidR="686A99E9" w:rsidRPr="6E2ED012">
        <w:rPr>
          <w:rFonts w:eastAsiaTheme="minorEastAsia"/>
        </w:rPr>
        <w:t>s de gestão.</w:t>
      </w:r>
      <w:r w:rsidR="25557B1D" w:rsidRPr="6E2ED012">
        <w:rPr>
          <w:rFonts w:eastAsiaTheme="minorEastAsia"/>
        </w:rPr>
        <w:t xml:space="preserve"> </w:t>
      </w:r>
      <w:r w:rsidR="759EA3E5" w:rsidRPr="6E2ED012">
        <w:rPr>
          <w:rFonts w:eastAsiaTheme="minorEastAsia"/>
        </w:rPr>
        <w:t>A</w:t>
      </w:r>
      <w:r w:rsidR="41245562" w:rsidRPr="6E2ED012">
        <w:rPr>
          <w:rFonts w:eastAsiaTheme="minorEastAsia"/>
        </w:rPr>
        <w:t>pós a finalização da apresentação,</w:t>
      </w:r>
      <w:r w:rsidR="6C2B595A" w:rsidRPr="6E2ED012">
        <w:rPr>
          <w:rFonts w:eastAsiaTheme="minorEastAsia"/>
        </w:rPr>
        <w:t xml:space="preserve"> no período aberto para perguntas referentes a apresent</w:t>
      </w:r>
      <w:r w:rsidR="7A1ACF5C" w:rsidRPr="6E2ED012">
        <w:rPr>
          <w:rFonts w:eastAsiaTheme="minorEastAsia"/>
        </w:rPr>
        <w:t xml:space="preserve">ação, o Felipe enfatizou que o percentual </w:t>
      </w:r>
      <w:r w:rsidR="4EB1F840" w:rsidRPr="6E2ED012">
        <w:rPr>
          <w:rFonts w:eastAsiaTheme="minorEastAsia"/>
        </w:rPr>
        <w:t>será efetivamente aplicado depois da assinatura do Termo Aditivo</w:t>
      </w:r>
      <w:r w:rsidR="50FC7070" w:rsidRPr="6E2ED012">
        <w:rPr>
          <w:rFonts w:eastAsiaTheme="minorEastAsia"/>
        </w:rPr>
        <w:t xml:space="preserve"> e serem feitos novos documentos de planejamento tanto quanto o Plano </w:t>
      </w:r>
      <w:r w:rsidR="5308197D" w:rsidRPr="6E2ED012">
        <w:rPr>
          <w:rFonts w:eastAsiaTheme="minorEastAsia"/>
        </w:rPr>
        <w:t>de Aplicação Plurianual (PAP</w:t>
      </w:r>
      <w:r w:rsidR="008862F8">
        <w:rPr>
          <w:rFonts w:eastAsiaTheme="minorEastAsia"/>
        </w:rPr>
        <w:t xml:space="preserve">). </w:t>
      </w:r>
      <w:r w:rsidR="46BD1490" w:rsidRPr="6E2ED012">
        <w:rPr>
          <w:rFonts w:eastAsiaTheme="minorEastAsia"/>
        </w:rPr>
        <w:t>Em seguida, alguns membros expuseram sua opinião sobre os índices de inadimplência</w:t>
      </w:r>
      <w:r w:rsidR="69456EA2" w:rsidRPr="6E2ED012">
        <w:rPr>
          <w:rFonts w:eastAsiaTheme="minorEastAsia"/>
        </w:rPr>
        <w:t xml:space="preserve">, possíveis tratativas ao problema e </w:t>
      </w:r>
      <w:r w:rsidR="4DD18B17" w:rsidRPr="6E2ED012">
        <w:rPr>
          <w:rFonts w:eastAsiaTheme="minorEastAsia"/>
        </w:rPr>
        <w:t xml:space="preserve">o impacto negativo </w:t>
      </w:r>
      <w:r w:rsidR="69456EA2" w:rsidRPr="6E2ED012">
        <w:rPr>
          <w:rFonts w:eastAsiaTheme="minorEastAsia"/>
        </w:rPr>
        <w:t>que, segundo os membr</w:t>
      </w:r>
      <w:r w:rsidR="5F687342" w:rsidRPr="6E2ED012">
        <w:rPr>
          <w:rFonts w:eastAsiaTheme="minorEastAsia"/>
        </w:rPr>
        <w:t xml:space="preserve">os, a Lei </w:t>
      </w:r>
      <w:r w:rsidR="1C2B6A19" w:rsidRPr="6E2ED012">
        <w:rPr>
          <w:rFonts w:eastAsiaTheme="minorEastAsia"/>
        </w:rPr>
        <w:t xml:space="preserve">Geral </w:t>
      </w:r>
      <w:r w:rsidR="5F687342" w:rsidRPr="6E2ED012">
        <w:rPr>
          <w:rFonts w:eastAsiaTheme="minorEastAsia"/>
        </w:rPr>
        <w:t xml:space="preserve">de Proteção de Dados </w:t>
      </w:r>
      <w:r w:rsidR="6468BDE1" w:rsidRPr="6E2ED012">
        <w:rPr>
          <w:rFonts w:eastAsiaTheme="minorEastAsia"/>
        </w:rPr>
        <w:t>(LGPD)</w:t>
      </w:r>
      <w:r w:rsidR="001B0BE2" w:rsidRPr="6E2ED012">
        <w:rPr>
          <w:rFonts w:eastAsiaTheme="minorEastAsia"/>
        </w:rPr>
        <w:t xml:space="preserve"> </w:t>
      </w:r>
      <w:r w:rsidR="79CFA825" w:rsidRPr="6E2ED012">
        <w:rPr>
          <w:rFonts w:eastAsiaTheme="minorEastAsia"/>
        </w:rPr>
        <w:t>dificulta algumas ações referente ao levantamento de dados dos inadimplentes</w:t>
      </w:r>
      <w:r w:rsidR="10342548" w:rsidRPr="6E2ED012">
        <w:rPr>
          <w:rFonts w:eastAsiaTheme="minorEastAsia"/>
        </w:rPr>
        <w:t xml:space="preserve">. Após a interação entre os membros, o </w:t>
      </w:r>
      <w:r w:rsidR="1DA2F8E4" w:rsidRPr="6E2ED012">
        <w:rPr>
          <w:rFonts w:eastAsiaTheme="minorEastAsia"/>
        </w:rPr>
        <w:t>p</w:t>
      </w:r>
      <w:r w:rsidR="10342548" w:rsidRPr="6E2ED012">
        <w:rPr>
          <w:rFonts w:eastAsiaTheme="minorEastAsia"/>
        </w:rPr>
        <w:t>residente</w:t>
      </w:r>
      <w:r w:rsidR="1341FAE7" w:rsidRPr="6E2ED012">
        <w:rPr>
          <w:rFonts w:eastAsiaTheme="minorEastAsia"/>
        </w:rPr>
        <w:t xml:space="preserve"> do CBH Mogi Guaçu e Pardo, o Sr.</w:t>
      </w:r>
      <w:r w:rsidR="10342548" w:rsidRPr="6E2ED012">
        <w:rPr>
          <w:rFonts w:eastAsiaTheme="minorEastAsia"/>
        </w:rPr>
        <w:t xml:space="preserve"> José Edilberto agradeceu as apresentações de Michael e </w:t>
      </w:r>
      <w:r w:rsidR="036B68DF" w:rsidRPr="6E2ED012">
        <w:rPr>
          <w:rFonts w:eastAsiaTheme="minorEastAsia"/>
        </w:rPr>
        <w:t>Felipe e os liberou, para caso eles q</w:t>
      </w:r>
      <w:r w:rsidR="0C8290B4" w:rsidRPr="6E2ED012">
        <w:rPr>
          <w:rFonts w:eastAsiaTheme="minorEastAsia"/>
        </w:rPr>
        <w:t>uis</w:t>
      </w:r>
      <w:r w:rsidR="036B68DF" w:rsidRPr="6E2ED012">
        <w:rPr>
          <w:rFonts w:eastAsiaTheme="minorEastAsia"/>
        </w:rPr>
        <w:t xml:space="preserve">essem sair </w:t>
      </w:r>
      <w:r w:rsidR="5B1E02F4" w:rsidRPr="6E2ED012">
        <w:rPr>
          <w:rFonts w:eastAsiaTheme="minorEastAsia"/>
        </w:rPr>
        <w:t>da reunião.</w:t>
      </w:r>
      <w:r w:rsidR="79CFA825" w:rsidRPr="6E2ED012">
        <w:rPr>
          <w:rFonts w:eastAsiaTheme="minorEastAsia"/>
        </w:rPr>
        <w:t xml:space="preserve"> </w:t>
      </w:r>
      <w:r w:rsidR="007E2893" w:rsidRPr="6E2ED012">
        <w:rPr>
          <w:rFonts w:eastAsiaTheme="minorEastAsia"/>
          <w:b/>
          <w:bCs/>
        </w:rPr>
        <w:t xml:space="preserve">ITEM 06 – </w:t>
      </w:r>
      <w:r w:rsidR="01AD382C" w:rsidRPr="2669632A">
        <w:rPr>
          <w:rFonts w:eastAsiaTheme="minorEastAsia"/>
          <w:b/>
          <w:bCs/>
          <w:color w:val="000000" w:themeColor="text1"/>
        </w:rPr>
        <w:t>Apresentação da Gerente da AGEGRANDE. Sra. Daniele Reis</w:t>
      </w:r>
      <w:r w:rsidR="5979E78F" w:rsidRPr="2669632A">
        <w:rPr>
          <w:rFonts w:eastAsiaTheme="minorEastAsia"/>
          <w:b/>
          <w:bCs/>
          <w:color w:val="000000" w:themeColor="text1"/>
        </w:rPr>
        <w:t>.</w:t>
      </w:r>
      <w:r w:rsidR="53F5BB55" w:rsidRPr="2669632A">
        <w:rPr>
          <w:rFonts w:eastAsiaTheme="minorEastAsia"/>
          <w:color w:val="000000" w:themeColor="text1"/>
        </w:rPr>
        <w:t xml:space="preserve"> José Edilberto </w:t>
      </w:r>
      <w:r w:rsidR="1A2044CE" w:rsidRPr="2669632A">
        <w:rPr>
          <w:rFonts w:eastAsiaTheme="minorEastAsia"/>
          <w:color w:val="000000" w:themeColor="text1"/>
        </w:rPr>
        <w:t>convidou Daniele Nogueira dos Reis, gerente da AGEGRANDE, para se apresentar aos demais membros do comitê.</w:t>
      </w:r>
      <w:r w:rsidR="18BA068A" w:rsidRPr="2669632A">
        <w:rPr>
          <w:rFonts w:eastAsiaTheme="minorEastAsia"/>
          <w:color w:val="000000" w:themeColor="text1"/>
        </w:rPr>
        <w:t xml:space="preserve"> </w:t>
      </w:r>
      <w:r w:rsidR="4E4EC14E" w:rsidRPr="2669632A">
        <w:rPr>
          <w:rFonts w:eastAsiaTheme="minorEastAsia"/>
          <w:color w:val="000000" w:themeColor="text1"/>
        </w:rPr>
        <w:t xml:space="preserve">Daniele falou sobre </w:t>
      </w:r>
      <w:r w:rsidR="4E4EC14E" w:rsidRPr="2669632A">
        <w:rPr>
          <w:rFonts w:eastAsiaTheme="minorEastAsia"/>
          <w:color w:val="000000" w:themeColor="text1"/>
        </w:rPr>
        <w:lastRenderedPageBreak/>
        <w:t>sua experiência profissional,</w:t>
      </w:r>
      <w:r w:rsidR="4C09AC22" w:rsidRPr="2669632A">
        <w:rPr>
          <w:rFonts w:eastAsiaTheme="minorEastAsia"/>
          <w:color w:val="000000" w:themeColor="text1"/>
        </w:rPr>
        <w:t xml:space="preserve"> informou sobre o andamento das atividades a serem desempenhadas, sobre o processo de estruturação da equipe e </w:t>
      </w:r>
      <w:r w:rsidR="0FA7FDA7" w:rsidRPr="2669632A">
        <w:rPr>
          <w:rFonts w:eastAsiaTheme="minorEastAsia"/>
          <w:color w:val="000000" w:themeColor="text1"/>
        </w:rPr>
        <w:t>do espaço físico</w:t>
      </w:r>
      <w:r w:rsidR="2041B0F6" w:rsidRPr="2669632A">
        <w:rPr>
          <w:rFonts w:eastAsiaTheme="minorEastAsia"/>
          <w:color w:val="000000" w:themeColor="text1"/>
        </w:rPr>
        <w:t xml:space="preserve"> da AGEGRANDE. Ao final, Daniele </w:t>
      </w:r>
      <w:r w:rsidR="41D83152" w:rsidRPr="2669632A">
        <w:rPr>
          <w:rFonts w:eastAsiaTheme="minorEastAsia"/>
          <w:color w:val="000000" w:themeColor="text1"/>
        </w:rPr>
        <w:t>se disponibilizou a resolver as demandas que surgirem.</w:t>
      </w:r>
      <w:r w:rsidR="5979E78F" w:rsidRPr="2669632A">
        <w:rPr>
          <w:rFonts w:eastAsiaTheme="minorEastAsia"/>
          <w:color w:val="000000" w:themeColor="text1"/>
        </w:rPr>
        <w:t xml:space="preserve"> </w:t>
      </w:r>
      <w:r w:rsidR="5161BE78" w:rsidRPr="2669632A">
        <w:rPr>
          <w:rFonts w:eastAsiaTheme="minorEastAsia"/>
          <w:b/>
          <w:bCs/>
          <w:color w:val="000000" w:themeColor="text1"/>
        </w:rPr>
        <w:t xml:space="preserve">ITEM </w:t>
      </w:r>
      <w:r w:rsidR="6C1DC446" w:rsidRPr="2669632A">
        <w:rPr>
          <w:rFonts w:eastAsiaTheme="minorEastAsia"/>
          <w:b/>
          <w:bCs/>
          <w:color w:val="000000" w:themeColor="text1"/>
        </w:rPr>
        <w:t xml:space="preserve">07 - </w:t>
      </w:r>
      <w:r w:rsidR="007E2893" w:rsidRPr="6E2ED012">
        <w:rPr>
          <w:b/>
          <w:bCs/>
        </w:rPr>
        <w:t>Outros assuntos</w:t>
      </w:r>
      <w:r w:rsidR="005D1F9B" w:rsidRPr="6E2ED012">
        <w:rPr>
          <w:b/>
          <w:bCs/>
        </w:rPr>
        <w:t xml:space="preserve">. </w:t>
      </w:r>
      <w:r w:rsidR="00CA0003">
        <w:t xml:space="preserve">O </w:t>
      </w:r>
      <w:r w:rsidR="7D6D7160">
        <w:t>presidente</w:t>
      </w:r>
      <w:r w:rsidR="00CA0003">
        <w:t xml:space="preserve"> </w:t>
      </w:r>
      <w:r w:rsidR="7C21B0F7">
        <w:t>abordou questões referentes ao processo eleitoral que foi convocado pelo IGA</w:t>
      </w:r>
      <w:r w:rsidR="1F751292">
        <w:t xml:space="preserve">M </w:t>
      </w:r>
      <w:r w:rsidR="42D409D6">
        <w:t xml:space="preserve">pertinente a criação de cadastro </w:t>
      </w:r>
      <w:r w:rsidR="1C391C58">
        <w:t>reserva para</w:t>
      </w:r>
      <w:r w:rsidR="42D409D6">
        <w:t xml:space="preserve"> </w:t>
      </w:r>
      <w:r w:rsidR="000E47F6">
        <w:t>eventuais vacâncias.</w:t>
      </w:r>
      <w:r w:rsidR="42D409D6">
        <w:t xml:space="preserve"> </w:t>
      </w:r>
      <w:r w:rsidR="4E2636C3">
        <w:t xml:space="preserve">O membro do IGAM, Eduardo de Araújo Rodrigues, </w:t>
      </w:r>
      <w:r w:rsidR="4FE9D16A">
        <w:t xml:space="preserve">detalhou o processo eleitoral </w:t>
      </w:r>
      <w:r w:rsidR="475436E0">
        <w:t xml:space="preserve">do cadastro reserva. Em seguida, Daniele informou sobre o processo eleitoral do CBH Federal e ressaltou a importância da </w:t>
      </w:r>
      <w:r w:rsidR="4D404D15">
        <w:t>participação dos membros do comitê. Logo depois, alguns membro</w:t>
      </w:r>
      <w:r w:rsidR="719235AD">
        <w:t xml:space="preserve">s expuseram suas opiniões referentes aos assuntos tratados. </w:t>
      </w:r>
      <w:r w:rsidR="00696683">
        <w:t xml:space="preserve"> </w:t>
      </w:r>
      <w:r w:rsidR="00017246">
        <w:t xml:space="preserve"> </w:t>
      </w:r>
      <w:r w:rsidR="4D4E99FD">
        <w:t xml:space="preserve">Ao final, José Edilberto </w:t>
      </w:r>
      <w:r w:rsidR="00017246">
        <w:t>agradeceu a presença de todos e encerr</w:t>
      </w:r>
      <w:r w:rsidR="5F85A0D0">
        <w:t>ou</w:t>
      </w:r>
      <w:r w:rsidR="00017246">
        <w:t xml:space="preserve"> a reunião</w:t>
      </w:r>
      <w:r w:rsidR="000E47F6">
        <w:t xml:space="preserve"> às 12h15min. </w:t>
      </w:r>
    </w:p>
    <w:sectPr w:rsidR="0002207C" w:rsidSect="008862F8">
      <w:headerReference w:type="default" r:id="rId9"/>
      <w:pgSz w:w="11906" w:h="16838"/>
      <w:pgMar w:top="1834" w:right="720" w:bottom="720" w:left="720" w:header="0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60FF" w14:textId="77777777" w:rsidR="001B1A0E" w:rsidRDefault="001B1A0E" w:rsidP="0002207C">
      <w:pPr>
        <w:spacing w:after="0" w:line="240" w:lineRule="auto"/>
      </w:pPr>
      <w:r>
        <w:separator/>
      </w:r>
    </w:p>
  </w:endnote>
  <w:endnote w:type="continuationSeparator" w:id="0">
    <w:p w14:paraId="6D188708" w14:textId="77777777" w:rsidR="001B1A0E" w:rsidRDefault="001B1A0E" w:rsidP="0002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3811" w14:textId="77777777" w:rsidR="001B1A0E" w:rsidRDefault="001B1A0E" w:rsidP="0002207C">
      <w:pPr>
        <w:spacing w:after="0" w:line="240" w:lineRule="auto"/>
      </w:pPr>
      <w:r>
        <w:separator/>
      </w:r>
    </w:p>
  </w:footnote>
  <w:footnote w:type="continuationSeparator" w:id="0">
    <w:p w14:paraId="37F1AB3E" w14:textId="77777777" w:rsidR="001B1A0E" w:rsidRDefault="001B1A0E" w:rsidP="0002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DE33" w14:textId="77777777" w:rsidR="0002207C" w:rsidRDefault="0002207C" w:rsidP="0002207C">
    <w:pPr>
      <w:pStyle w:val="Cabealho"/>
      <w:tabs>
        <w:tab w:val="left" w:pos="0"/>
      </w:tabs>
    </w:pPr>
    <w:r>
      <w:rPr>
        <w:noProof/>
      </w:rPr>
      <w:drawing>
        <wp:inline distT="0" distB="0" distL="0" distR="0" wp14:anchorId="45ADFCC9" wp14:editId="3EC779FF">
          <wp:extent cx="6649461" cy="1196340"/>
          <wp:effectExtent l="0" t="0" r="0" b="3810"/>
          <wp:docPr id="11487756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4556" name="Imagem 1015045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945" cy="119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8nqeY+n1JUvgh" int2:id="fILDdjAK">
      <int2:state int2:value="Rejected" int2:type="spell"/>
    </int2:textHash>
    <int2:textHash int2:hashCode="1GecPcABoJWNiU" int2:id="oaRyzIdb">
      <int2:state int2:value="Rejected" int2:type="spell"/>
    </int2:textHash>
    <int2:textHash int2:hashCode="foOQJ99QGFpMt8" int2:id="Aflp0kKK">
      <int2:state int2:value="Rejected" int2:type="spell"/>
    </int2:textHash>
    <int2:textHash int2:hashCode="M+Y3sZk92Txa9z" int2:id="bioGfz3M">
      <int2:state int2:value="Rejected" int2:type="spell"/>
    </int2:textHash>
    <int2:textHash int2:hashCode="5qYkFa0xA0RBmt" int2:id="stWIRYqn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7C"/>
    <w:rsid w:val="00011817"/>
    <w:rsid w:val="00017246"/>
    <w:rsid w:val="0002207C"/>
    <w:rsid w:val="0002717C"/>
    <w:rsid w:val="00084005"/>
    <w:rsid w:val="000914EC"/>
    <w:rsid w:val="000C6637"/>
    <w:rsid w:val="000D0EDB"/>
    <w:rsid w:val="000D14B3"/>
    <w:rsid w:val="000E47F6"/>
    <w:rsid w:val="000E4DB3"/>
    <w:rsid w:val="000F0D23"/>
    <w:rsid w:val="000F15C9"/>
    <w:rsid w:val="001278B3"/>
    <w:rsid w:val="0015261E"/>
    <w:rsid w:val="001B0BE2"/>
    <w:rsid w:val="001B1A0E"/>
    <w:rsid w:val="001B6329"/>
    <w:rsid w:val="001D13AA"/>
    <w:rsid w:val="001E1687"/>
    <w:rsid w:val="001E3070"/>
    <w:rsid w:val="002046AD"/>
    <w:rsid w:val="002457AE"/>
    <w:rsid w:val="00264159"/>
    <w:rsid w:val="00282454"/>
    <w:rsid w:val="002B4028"/>
    <w:rsid w:val="002C57CC"/>
    <w:rsid w:val="002D700E"/>
    <w:rsid w:val="00300814"/>
    <w:rsid w:val="0030550B"/>
    <w:rsid w:val="00314BCF"/>
    <w:rsid w:val="00346018"/>
    <w:rsid w:val="00356FC6"/>
    <w:rsid w:val="00383398"/>
    <w:rsid w:val="003A300E"/>
    <w:rsid w:val="003A6283"/>
    <w:rsid w:val="003EA376"/>
    <w:rsid w:val="003F626D"/>
    <w:rsid w:val="003F781A"/>
    <w:rsid w:val="00421B38"/>
    <w:rsid w:val="004377EE"/>
    <w:rsid w:val="00473220"/>
    <w:rsid w:val="004736B9"/>
    <w:rsid w:val="004825D4"/>
    <w:rsid w:val="00493D56"/>
    <w:rsid w:val="004A5F1E"/>
    <w:rsid w:val="004B14D4"/>
    <w:rsid w:val="004C0805"/>
    <w:rsid w:val="004E723A"/>
    <w:rsid w:val="004E734D"/>
    <w:rsid w:val="00511FFD"/>
    <w:rsid w:val="005220DA"/>
    <w:rsid w:val="00524C0F"/>
    <w:rsid w:val="0058432A"/>
    <w:rsid w:val="00590517"/>
    <w:rsid w:val="005A2271"/>
    <w:rsid w:val="005D1A09"/>
    <w:rsid w:val="005D1F9B"/>
    <w:rsid w:val="00633A4D"/>
    <w:rsid w:val="00687AC6"/>
    <w:rsid w:val="00696683"/>
    <w:rsid w:val="006B6D4C"/>
    <w:rsid w:val="006C497C"/>
    <w:rsid w:val="006E1A8C"/>
    <w:rsid w:val="00737846"/>
    <w:rsid w:val="007562D3"/>
    <w:rsid w:val="00776415"/>
    <w:rsid w:val="00784935"/>
    <w:rsid w:val="00787918"/>
    <w:rsid w:val="007965AC"/>
    <w:rsid w:val="007A1731"/>
    <w:rsid w:val="007D0D93"/>
    <w:rsid w:val="007E2893"/>
    <w:rsid w:val="007F03BE"/>
    <w:rsid w:val="007F3F0C"/>
    <w:rsid w:val="00802994"/>
    <w:rsid w:val="00806724"/>
    <w:rsid w:val="0081516A"/>
    <w:rsid w:val="00830A52"/>
    <w:rsid w:val="008473B6"/>
    <w:rsid w:val="008562D6"/>
    <w:rsid w:val="00882C96"/>
    <w:rsid w:val="008862F8"/>
    <w:rsid w:val="00895744"/>
    <w:rsid w:val="00897ECD"/>
    <w:rsid w:val="008C7E0F"/>
    <w:rsid w:val="008E4041"/>
    <w:rsid w:val="009132C2"/>
    <w:rsid w:val="00915EB3"/>
    <w:rsid w:val="00943442"/>
    <w:rsid w:val="0097382A"/>
    <w:rsid w:val="009947EA"/>
    <w:rsid w:val="0099744C"/>
    <w:rsid w:val="009A759C"/>
    <w:rsid w:val="00A12786"/>
    <w:rsid w:val="00A16BC6"/>
    <w:rsid w:val="00A221C4"/>
    <w:rsid w:val="00A42C2A"/>
    <w:rsid w:val="00A74AFD"/>
    <w:rsid w:val="00A860E5"/>
    <w:rsid w:val="00A8733A"/>
    <w:rsid w:val="00AB2E6F"/>
    <w:rsid w:val="00AB5188"/>
    <w:rsid w:val="00AC7A8C"/>
    <w:rsid w:val="00AF69A7"/>
    <w:rsid w:val="00B23A5E"/>
    <w:rsid w:val="00B73A49"/>
    <w:rsid w:val="00BA0D19"/>
    <w:rsid w:val="00BB7F44"/>
    <w:rsid w:val="00BEE8A9"/>
    <w:rsid w:val="00C11F2F"/>
    <w:rsid w:val="00C3A975"/>
    <w:rsid w:val="00C725A9"/>
    <w:rsid w:val="00C9551C"/>
    <w:rsid w:val="00CA0003"/>
    <w:rsid w:val="00CC4417"/>
    <w:rsid w:val="00CE0464"/>
    <w:rsid w:val="00CE184B"/>
    <w:rsid w:val="00CF7687"/>
    <w:rsid w:val="00D539A3"/>
    <w:rsid w:val="00D671A5"/>
    <w:rsid w:val="00DDE694"/>
    <w:rsid w:val="00E20213"/>
    <w:rsid w:val="00E271C3"/>
    <w:rsid w:val="00E3029E"/>
    <w:rsid w:val="00E359B2"/>
    <w:rsid w:val="00E512BB"/>
    <w:rsid w:val="00E56547"/>
    <w:rsid w:val="00E66727"/>
    <w:rsid w:val="00E69C33"/>
    <w:rsid w:val="00E70BAD"/>
    <w:rsid w:val="00ED5BF4"/>
    <w:rsid w:val="00EFF56A"/>
    <w:rsid w:val="00F47891"/>
    <w:rsid w:val="00F5506C"/>
    <w:rsid w:val="00F56D0B"/>
    <w:rsid w:val="00FA1710"/>
    <w:rsid w:val="00FB7CA1"/>
    <w:rsid w:val="0149341A"/>
    <w:rsid w:val="01AD382C"/>
    <w:rsid w:val="01C0D512"/>
    <w:rsid w:val="01D8F35E"/>
    <w:rsid w:val="01E3FBB0"/>
    <w:rsid w:val="02462272"/>
    <w:rsid w:val="02611BD8"/>
    <w:rsid w:val="0294AA1B"/>
    <w:rsid w:val="02E6BBAD"/>
    <w:rsid w:val="0311533C"/>
    <w:rsid w:val="031DCD6C"/>
    <w:rsid w:val="0365B4C2"/>
    <w:rsid w:val="036B68DF"/>
    <w:rsid w:val="0385F1F8"/>
    <w:rsid w:val="0391EF1B"/>
    <w:rsid w:val="039D0597"/>
    <w:rsid w:val="03B0DA84"/>
    <w:rsid w:val="04165EDD"/>
    <w:rsid w:val="0458748D"/>
    <w:rsid w:val="04600319"/>
    <w:rsid w:val="0477A58C"/>
    <w:rsid w:val="04ACB8DE"/>
    <w:rsid w:val="0514948A"/>
    <w:rsid w:val="0517FCC9"/>
    <w:rsid w:val="05245319"/>
    <w:rsid w:val="0525E8E0"/>
    <w:rsid w:val="057AC35C"/>
    <w:rsid w:val="05EC6E2E"/>
    <w:rsid w:val="05F0B51D"/>
    <w:rsid w:val="06032B1C"/>
    <w:rsid w:val="062683E8"/>
    <w:rsid w:val="064DD782"/>
    <w:rsid w:val="0659DEDE"/>
    <w:rsid w:val="06BEA281"/>
    <w:rsid w:val="0708243E"/>
    <w:rsid w:val="0717C9C9"/>
    <w:rsid w:val="07612F1D"/>
    <w:rsid w:val="0773E266"/>
    <w:rsid w:val="07887D24"/>
    <w:rsid w:val="0799979E"/>
    <w:rsid w:val="07ABDA02"/>
    <w:rsid w:val="07BC8E99"/>
    <w:rsid w:val="07CB6870"/>
    <w:rsid w:val="07D50F44"/>
    <w:rsid w:val="07D98F6B"/>
    <w:rsid w:val="0816FDC0"/>
    <w:rsid w:val="0859DA47"/>
    <w:rsid w:val="085F5F76"/>
    <w:rsid w:val="086FC5DB"/>
    <w:rsid w:val="08727F9B"/>
    <w:rsid w:val="08A385AC"/>
    <w:rsid w:val="08D3BAC0"/>
    <w:rsid w:val="08F4F2C3"/>
    <w:rsid w:val="093565AF"/>
    <w:rsid w:val="096C1202"/>
    <w:rsid w:val="097A72C3"/>
    <w:rsid w:val="09DE9AE4"/>
    <w:rsid w:val="0A0F171D"/>
    <w:rsid w:val="0A40107C"/>
    <w:rsid w:val="0A7DE035"/>
    <w:rsid w:val="0AC547F3"/>
    <w:rsid w:val="0AD3C883"/>
    <w:rsid w:val="0B25F1A3"/>
    <w:rsid w:val="0B3597D0"/>
    <w:rsid w:val="0B718DCC"/>
    <w:rsid w:val="0B7AB716"/>
    <w:rsid w:val="0B993FF5"/>
    <w:rsid w:val="0BA02F47"/>
    <w:rsid w:val="0BAF7A08"/>
    <w:rsid w:val="0BB27BC4"/>
    <w:rsid w:val="0BC11801"/>
    <w:rsid w:val="0BE15BC6"/>
    <w:rsid w:val="0C18C4C6"/>
    <w:rsid w:val="0C412CB3"/>
    <w:rsid w:val="0C4C7AAA"/>
    <w:rsid w:val="0C7C518C"/>
    <w:rsid w:val="0C8290B4"/>
    <w:rsid w:val="0C952AD5"/>
    <w:rsid w:val="0CB1FE58"/>
    <w:rsid w:val="0CEB543A"/>
    <w:rsid w:val="0D4A4EA2"/>
    <w:rsid w:val="0D640E61"/>
    <w:rsid w:val="0D73BD03"/>
    <w:rsid w:val="0DA7B142"/>
    <w:rsid w:val="0E4AEDA1"/>
    <w:rsid w:val="0E7B4700"/>
    <w:rsid w:val="0E84810C"/>
    <w:rsid w:val="0E8CCC0B"/>
    <w:rsid w:val="0EA4A774"/>
    <w:rsid w:val="0EEE21F3"/>
    <w:rsid w:val="0F01471B"/>
    <w:rsid w:val="0F064427"/>
    <w:rsid w:val="0F84FBA8"/>
    <w:rsid w:val="0F94280A"/>
    <w:rsid w:val="0FA7FDA7"/>
    <w:rsid w:val="102291B9"/>
    <w:rsid w:val="102F4A19"/>
    <w:rsid w:val="10342548"/>
    <w:rsid w:val="1061F8E3"/>
    <w:rsid w:val="106C34A9"/>
    <w:rsid w:val="10F3F039"/>
    <w:rsid w:val="11AC711F"/>
    <w:rsid w:val="126BDF54"/>
    <w:rsid w:val="12CBA53B"/>
    <w:rsid w:val="132A75FE"/>
    <w:rsid w:val="133AD314"/>
    <w:rsid w:val="1341FAE7"/>
    <w:rsid w:val="13A78739"/>
    <w:rsid w:val="13E3BAE2"/>
    <w:rsid w:val="13F2D3D8"/>
    <w:rsid w:val="1461EB8C"/>
    <w:rsid w:val="1481AC61"/>
    <w:rsid w:val="157FA2FC"/>
    <w:rsid w:val="15A1F8FA"/>
    <w:rsid w:val="160D457C"/>
    <w:rsid w:val="1612DEDD"/>
    <w:rsid w:val="1622F67F"/>
    <w:rsid w:val="16BB5D04"/>
    <w:rsid w:val="170BCE03"/>
    <w:rsid w:val="1736A2B7"/>
    <w:rsid w:val="1752DE1F"/>
    <w:rsid w:val="1755F0C6"/>
    <w:rsid w:val="178C0297"/>
    <w:rsid w:val="17CE948A"/>
    <w:rsid w:val="17D49047"/>
    <w:rsid w:val="17D76C23"/>
    <w:rsid w:val="17DFE563"/>
    <w:rsid w:val="17F42C4D"/>
    <w:rsid w:val="1804A826"/>
    <w:rsid w:val="181D410F"/>
    <w:rsid w:val="1864B588"/>
    <w:rsid w:val="18A2ADCF"/>
    <w:rsid w:val="18B8AA50"/>
    <w:rsid w:val="18BA068A"/>
    <w:rsid w:val="18D8030C"/>
    <w:rsid w:val="19308E8C"/>
    <w:rsid w:val="193E6EA1"/>
    <w:rsid w:val="19527AA8"/>
    <w:rsid w:val="195A6C2D"/>
    <w:rsid w:val="1961BEF0"/>
    <w:rsid w:val="196E3386"/>
    <w:rsid w:val="199927A0"/>
    <w:rsid w:val="19CA373F"/>
    <w:rsid w:val="19CBDCDD"/>
    <w:rsid w:val="1A101C81"/>
    <w:rsid w:val="1A178C56"/>
    <w:rsid w:val="1A2044CE"/>
    <w:rsid w:val="1A2A3DB6"/>
    <w:rsid w:val="1A32F097"/>
    <w:rsid w:val="1A3E4EC8"/>
    <w:rsid w:val="1A404C40"/>
    <w:rsid w:val="1A68E68E"/>
    <w:rsid w:val="1B0BBE0B"/>
    <w:rsid w:val="1B10C7E9"/>
    <w:rsid w:val="1B4C58CE"/>
    <w:rsid w:val="1B7FF116"/>
    <w:rsid w:val="1B84C6B0"/>
    <w:rsid w:val="1C0AD6BA"/>
    <w:rsid w:val="1C2B6A19"/>
    <w:rsid w:val="1C391C58"/>
    <w:rsid w:val="1CE61752"/>
    <w:rsid w:val="1CEEBBB0"/>
    <w:rsid w:val="1D01FC3E"/>
    <w:rsid w:val="1D39316D"/>
    <w:rsid w:val="1D57DC20"/>
    <w:rsid w:val="1D5F94EF"/>
    <w:rsid w:val="1D718A93"/>
    <w:rsid w:val="1DA2F8E4"/>
    <w:rsid w:val="1E6CB49C"/>
    <w:rsid w:val="1E7BED6F"/>
    <w:rsid w:val="1E7EDB3C"/>
    <w:rsid w:val="1E91A1DF"/>
    <w:rsid w:val="1EF38D44"/>
    <w:rsid w:val="1F11FD50"/>
    <w:rsid w:val="1F15DFFC"/>
    <w:rsid w:val="1F751292"/>
    <w:rsid w:val="1F7851C5"/>
    <w:rsid w:val="1FA68763"/>
    <w:rsid w:val="1FE63E72"/>
    <w:rsid w:val="1FF8038A"/>
    <w:rsid w:val="20028411"/>
    <w:rsid w:val="200F891A"/>
    <w:rsid w:val="202B5450"/>
    <w:rsid w:val="2041B0F6"/>
    <w:rsid w:val="204F5142"/>
    <w:rsid w:val="20530636"/>
    <w:rsid w:val="2095BB2F"/>
    <w:rsid w:val="20A0EC50"/>
    <w:rsid w:val="20C7384A"/>
    <w:rsid w:val="20E35C92"/>
    <w:rsid w:val="211759DC"/>
    <w:rsid w:val="216DF70E"/>
    <w:rsid w:val="219F4B34"/>
    <w:rsid w:val="21A1848A"/>
    <w:rsid w:val="21B59EFD"/>
    <w:rsid w:val="21B7AFB2"/>
    <w:rsid w:val="21DBA0C5"/>
    <w:rsid w:val="21E5C7A4"/>
    <w:rsid w:val="2200151B"/>
    <w:rsid w:val="229D62FE"/>
    <w:rsid w:val="22B4A98A"/>
    <w:rsid w:val="238C920E"/>
    <w:rsid w:val="24015DC6"/>
    <w:rsid w:val="2403F43B"/>
    <w:rsid w:val="24231998"/>
    <w:rsid w:val="24450D59"/>
    <w:rsid w:val="24D6623F"/>
    <w:rsid w:val="24DE8A24"/>
    <w:rsid w:val="2502C04A"/>
    <w:rsid w:val="250CFE51"/>
    <w:rsid w:val="250E9B3C"/>
    <w:rsid w:val="25369E98"/>
    <w:rsid w:val="25557B1D"/>
    <w:rsid w:val="256E1E7A"/>
    <w:rsid w:val="25713393"/>
    <w:rsid w:val="2577A416"/>
    <w:rsid w:val="25A73C4D"/>
    <w:rsid w:val="25BFA821"/>
    <w:rsid w:val="25DE9D20"/>
    <w:rsid w:val="25F067A3"/>
    <w:rsid w:val="25FAAC62"/>
    <w:rsid w:val="26240A9A"/>
    <w:rsid w:val="262CF8EB"/>
    <w:rsid w:val="2669632A"/>
    <w:rsid w:val="266C4EC8"/>
    <w:rsid w:val="26829828"/>
    <w:rsid w:val="26B81085"/>
    <w:rsid w:val="2770C762"/>
    <w:rsid w:val="27FA230A"/>
    <w:rsid w:val="282AF9C4"/>
    <w:rsid w:val="28399EC7"/>
    <w:rsid w:val="284A6BDD"/>
    <w:rsid w:val="289C1D9B"/>
    <w:rsid w:val="289EA3B0"/>
    <w:rsid w:val="28CF65B4"/>
    <w:rsid w:val="28CF91DB"/>
    <w:rsid w:val="290C574B"/>
    <w:rsid w:val="29160FA7"/>
    <w:rsid w:val="293E65C3"/>
    <w:rsid w:val="295D91CF"/>
    <w:rsid w:val="296EB1CA"/>
    <w:rsid w:val="296FC756"/>
    <w:rsid w:val="29727867"/>
    <w:rsid w:val="29BEA49E"/>
    <w:rsid w:val="2A59AD6A"/>
    <w:rsid w:val="2A5F699A"/>
    <w:rsid w:val="2A6B4141"/>
    <w:rsid w:val="2A6FF4C7"/>
    <w:rsid w:val="2AB5330F"/>
    <w:rsid w:val="2AD4F004"/>
    <w:rsid w:val="2AF58C7E"/>
    <w:rsid w:val="2B0F9738"/>
    <w:rsid w:val="2B32588E"/>
    <w:rsid w:val="2B380E7F"/>
    <w:rsid w:val="2B5AC0BB"/>
    <w:rsid w:val="2B7D7700"/>
    <w:rsid w:val="2B807FD7"/>
    <w:rsid w:val="2BFEEF72"/>
    <w:rsid w:val="2C00B500"/>
    <w:rsid w:val="2C091B90"/>
    <w:rsid w:val="2C21B658"/>
    <w:rsid w:val="2C34E40E"/>
    <w:rsid w:val="2C7EE203"/>
    <w:rsid w:val="2D0C4BC8"/>
    <w:rsid w:val="2D83564B"/>
    <w:rsid w:val="2D88D27B"/>
    <w:rsid w:val="2D9F817B"/>
    <w:rsid w:val="2DF80F7B"/>
    <w:rsid w:val="2E09809E"/>
    <w:rsid w:val="2E13E87E"/>
    <w:rsid w:val="2E1E46EE"/>
    <w:rsid w:val="2E20F401"/>
    <w:rsid w:val="2E2B252A"/>
    <w:rsid w:val="2E55DB98"/>
    <w:rsid w:val="2E8BF1D8"/>
    <w:rsid w:val="2EB14270"/>
    <w:rsid w:val="2EC6F75F"/>
    <w:rsid w:val="2ED4B91C"/>
    <w:rsid w:val="2F3D68E5"/>
    <w:rsid w:val="2F6ED4B5"/>
    <w:rsid w:val="2F71FDE9"/>
    <w:rsid w:val="2F7AA730"/>
    <w:rsid w:val="2FD26532"/>
    <w:rsid w:val="2FF2A952"/>
    <w:rsid w:val="2FFA2831"/>
    <w:rsid w:val="3000E9F5"/>
    <w:rsid w:val="302D0E72"/>
    <w:rsid w:val="3065BE7E"/>
    <w:rsid w:val="30B4251C"/>
    <w:rsid w:val="30B5A160"/>
    <w:rsid w:val="30C10EA3"/>
    <w:rsid w:val="30F8B0E4"/>
    <w:rsid w:val="3101B438"/>
    <w:rsid w:val="317497C1"/>
    <w:rsid w:val="31AC5C9A"/>
    <w:rsid w:val="31DEE214"/>
    <w:rsid w:val="325D2149"/>
    <w:rsid w:val="32896694"/>
    <w:rsid w:val="328E50D0"/>
    <w:rsid w:val="32911820"/>
    <w:rsid w:val="32AF371A"/>
    <w:rsid w:val="32EA6060"/>
    <w:rsid w:val="32FFDEE9"/>
    <w:rsid w:val="3301190C"/>
    <w:rsid w:val="330D75B5"/>
    <w:rsid w:val="332C993F"/>
    <w:rsid w:val="338A0B4B"/>
    <w:rsid w:val="33B60DE1"/>
    <w:rsid w:val="340C7E2D"/>
    <w:rsid w:val="342A335F"/>
    <w:rsid w:val="342B3DEA"/>
    <w:rsid w:val="34940A30"/>
    <w:rsid w:val="349699AE"/>
    <w:rsid w:val="3496C6D1"/>
    <w:rsid w:val="357141A5"/>
    <w:rsid w:val="357F88A5"/>
    <w:rsid w:val="35899835"/>
    <w:rsid w:val="35CEEC3A"/>
    <w:rsid w:val="35E71040"/>
    <w:rsid w:val="35ED2E66"/>
    <w:rsid w:val="35F21698"/>
    <w:rsid w:val="36109A4F"/>
    <w:rsid w:val="364CECF3"/>
    <w:rsid w:val="3651180D"/>
    <w:rsid w:val="365964A4"/>
    <w:rsid w:val="3686F070"/>
    <w:rsid w:val="3688F991"/>
    <w:rsid w:val="369B9175"/>
    <w:rsid w:val="36DDB08E"/>
    <w:rsid w:val="36F2A1B7"/>
    <w:rsid w:val="371E6BD3"/>
    <w:rsid w:val="3755885B"/>
    <w:rsid w:val="37C88324"/>
    <w:rsid w:val="37CEF3C4"/>
    <w:rsid w:val="38615EFB"/>
    <w:rsid w:val="3880679E"/>
    <w:rsid w:val="38808E55"/>
    <w:rsid w:val="38857D85"/>
    <w:rsid w:val="3889BEB0"/>
    <w:rsid w:val="38EF4E4B"/>
    <w:rsid w:val="390AE2D4"/>
    <w:rsid w:val="39286A63"/>
    <w:rsid w:val="392CC41B"/>
    <w:rsid w:val="39500BF6"/>
    <w:rsid w:val="3965CE5E"/>
    <w:rsid w:val="39E5A01C"/>
    <w:rsid w:val="39EAC337"/>
    <w:rsid w:val="3A0566F5"/>
    <w:rsid w:val="3A082B8E"/>
    <w:rsid w:val="3A53A49E"/>
    <w:rsid w:val="3A6D2C56"/>
    <w:rsid w:val="3A7418AA"/>
    <w:rsid w:val="3ACDD1D5"/>
    <w:rsid w:val="3AFF1023"/>
    <w:rsid w:val="3B697B02"/>
    <w:rsid w:val="3BA4F802"/>
    <w:rsid w:val="3BB32D9C"/>
    <w:rsid w:val="3BC70E79"/>
    <w:rsid w:val="3BE709AB"/>
    <w:rsid w:val="3BF3D5EC"/>
    <w:rsid w:val="3BF9662D"/>
    <w:rsid w:val="3C0DFCA6"/>
    <w:rsid w:val="3C3F74BB"/>
    <w:rsid w:val="3C54EC5D"/>
    <w:rsid w:val="3CC92605"/>
    <w:rsid w:val="3CF92E12"/>
    <w:rsid w:val="3DA3E3BF"/>
    <w:rsid w:val="3DCFB62A"/>
    <w:rsid w:val="3E328D31"/>
    <w:rsid w:val="3E510BE9"/>
    <w:rsid w:val="3E676FB6"/>
    <w:rsid w:val="3E8C30F8"/>
    <w:rsid w:val="3EBECF0C"/>
    <w:rsid w:val="3F18BA7F"/>
    <w:rsid w:val="3F2312D0"/>
    <w:rsid w:val="3F44E055"/>
    <w:rsid w:val="3F8E3A83"/>
    <w:rsid w:val="3FC29EBA"/>
    <w:rsid w:val="3FE5937B"/>
    <w:rsid w:val="3FF3DE2C"/>
    <w:rsid w:val="40266355"/>
    <w:rsid w:val="409DB6D4"/>
    <w:rsid w:val="40DBBD7A"/>
    <w:rsid w:val="41064FA6"/>
    <w:rsid w:val="411AF879"/>
    <w:rsid w:val="41245562"/>
    <w:rsid w:val="414F4C69"/>
    <w:rsid w:val="418091C8"/>
    <w:rsid w:val="41D83152"/>
    <w:rsid w:val="41F3EE50"/>
    <w:rsid w:val="424104BA"/>
    <w:rsid w:val="42518719"/>
    <w:rsid w:val="42749B3D"/>
    <w:rsid w:val="42BBEEDB"/>
    <w:rsid w:val="42C09542"/>
    <w:rsid w:val="42D1C4FD"/>
    <w:rsid w:val="42D409D6"/>
    <w:rsid w:val="43040C05"/>
    <w:rsid w:val="430AA0D5"/>
    <w:rsid w:val="430D16BA"/>
    <w:rsid w:val="4335BB2E"/>
    <w:rsid w:val="433B50F3"/>
    <w:rsid w:val="433C6B9E"/>
    <w:rsid w:val="438F802D"/>
    <w:rsid w:val="43964E03"/>
    <w:rsid w:val="43AE2A7B"/>
    <w:rsid w:val="43BA1CDD"/>
    <w:rsid w:val="43C69671"/>
    <w:rsid w:val="43D1B7A6"/>
    <w:rsid w:val="43D689DF"/>
    <w:rsid w:val="443F3EC6"/>
    <w:rsid w:val="444CEBE0"/>
    <w:rsid w:val="44582E92"/>
    <w:rsid w:val="4523170E"/>
    <w:rsid w:val="455145E9"/>
    <w:rsid w:val="4564AC6B"/>
    <w:rsid w:val="4575E319"/>
    <w:rsid w:val="457C0490"/>
    <w:rsid w:val="4593AD16"/>
    <w:rsid w:val="45AE5395"/>
    <w:rsid w:val="45AEA6E0"/>
    <w:rsid w:val="45FBF8E3"/>
    <w:rsid w:val="4615BFC3"/>
    <w:rsid w:val="462B83DF"/>
    <w:rsid w:val="46667BF4"/>
    <w:rsid w:val="46A4F88C"/>
    <w:rsid w:val="46A66A3B"/>
    <w:rsid w:val="46BD1490"/>
    <w:rsid w:val="46ED4C16"/>
    <w:rsid w:val="4704A40A"/>
    <w:rsid w:val="470BF5BC"/>
    <w:rsid w:val="471578E8"/>
    <w:rsid w:val="4715FC43"/>
    <w:rsid w:val="475436E0"/>
    <w:rsid w:val="47754819"/>
    <w:rsid w:val="478AD4FC"/>
    <w:rsid w:val="47B74B01"/>
    <w:rsid w:val="47DEE419"/>
    <w:rsid w:val="485AB381"/>
    <w:rsid w:val="4893FB9E"/>
    <w:rsid w:val="48B08307"/>
    <w:rsid w:val="48F00F72"/>
    <w:rsid w:val="49291A1A"/>
    <w:rsid w:val="4968FA6F"/>
    <w:rsid w:val="4982DE4C"/>
    <w:rsid w:val="498C171F"/>
    <w:rsid w:val="4992D1AF"/>
    <w:rsid w:val="49BC661F"/>
    <w:rsid w:val="49C98E21"/>
    <w:rsid w:val="49CA0F47"/>
    <w:rsid w:val="4A254E16"/>
    <w:rsid w:val="4A55A201"/>
    <w:rsid w:val="4A64D848"/>
    <w:rsid w:val="4A8C134A"/>
    <w:rsid w:val="4AE2DBCE"/>
    <w:rsid w:val="4B083D9A"/>
    <w:rsid w:val="4B1DE422"/>
    <w:rsid w:val="4B326183"/>
    <w:rsid w:val="4B58DAA6"/>
    <w:rsid w:val="4B700A4F"/>
    <w:rsid w:val="4BAB9A35"/>
    <w:rsid w:val="4BE53754"/>
    <w:rsid w:val="4BEF6F78"/>
    <w:rsid w:val="4C09AC22"/>
    <w:rsid w:val="4C54A61E"/>
    <w:rsid w:val="4C85A1A5"/>
    <w:rsid w:val="4D404D15"/>
    <w:rsid w:val="4D4E99FD"/>
    <w:rsid w:val="4D8CF070"/>
    <w:rsid w:val="4DA8AF8A"/>
    <w:rsid w:val="4DD18B17"/>
    <w:rsid w:val="4DE31D84"/>
    <w:rsid w:val="4DF66967"/>
    <w:rsid w:val="4E0DFFF7"/>
    <w:rsid w:val="4E2636C3"/>
    <w:rsid w:val="4E3029D8"/>
    <w:rsid w:val="4E4196E3"/>
    <w:rsid w:val="4E4EC14E"/>
    <w:rsid w:val="4E7EAC89"/>
    <w:rsid w:val="4E87AC18"/>
    <w:rsid w:val="4E9582F2"/>
    <w:rsid w:val="4EB1F840"/>
    <w:rsid w:val="4F4C0498"/>
    <w:rsid w:val="4FBF54B7"/>
    <w:rsid w:val="4FE9D16A"/>
    <w:rsid w:val="4FF68764"/>
    <w:rsid w:val="500706BF"/>
    <w:rsid w:val="500961E6"/>
    <w:rsid w:val="502AA810"/>
    <w:rsid w:val="50B7E89D"/>
    <w:rsid w:val="50CF437E"/>
    <w:rsid w:val="50FC7070"/>
    <w:rsid w:val="51366A91"/>
    <w:rsid w:val="513F07C2"/>
    <w:rsid w:val="51526245"/>
    <w:rsid w:val="5161BE78"/>
    <w:rsid w:val="517ED890"/>
    <w:rsid w:val="518CAA2B"/>
    <w:rsid w:val="518DD733"/>
    <w:rsid w:val="51A2AA08"/>
    <w:rsid w:val="51A45821"/>
    <w:rsid w:val="51FEE5A9"/>
    <w:rsid w:val="5219A874"/>
    <w:rsid w:val="522F33AC"/>
    <w:rsid w:val="525E6A59"/>
    <w:rsid w:val="5289496B"/>
    <w:rsid w:val="5308197D"/>
    <w:rsid w:val="531983A0"/>
    <w:rsid w:val="534C3D6C"/>
    <w:rsid w:val="53767AA4"/>
    <w:rsid w:val="53A9C355"/>
    <w:rsid w:val="53D6B8ED"/>
    <w:rsid w:val="53E5FA88"/>
    <w:rsid w:val="53F5BB55"/>
    <w:rsid w:val="53F7D4A4"/>
    <w:rsid w:val="543BA0F0"/>
    <w:rsid w:val="5485461E"/>
    <w:rsid w:val="548C5F41"/>
    <w:rsid w:val="54A888AA"/>
    <w:rsid w:val="54EA1C69"/>
    <w:rsid w:val="553AB378"/>
    <w:rsid w:val="553CA1C8"/>
    <w:rsid w:val="5554D246"/>
    <w:rsid w:val="55664C27"/>
    <w:rsid w:val="5568615F"/>
    <w:rsid w:val="55B318CD"/>
    <w:rsid w:val="55BA20EA"/>
    <w:rsid w:val="55FB47CD"/>
    <w:rsid w:val="56863951"/>
    <w:rsid w:val="568A6445"/>
    <w:rsid w:val="56CF7515"/>
    <w:rsid w:val="56FBDF66"/>
    <w:rsid w:val="573848E4"/>
    <w:rsid w:val="57A59EF6"/>
    <w:rsid w:val="57EDFFFE"/>
    <w:rsid w:val="5812DDAE"/>
    <w:rsid w:val="58A815D9"/>
    <w:rsid w:val="58A9E19C"/>
    <w:rsid w:val="58AA434D"/>
    <w:rsid w:val="58C34143"/>
    <w:rsid w:val="5915A1DF"/>
    <w:rsid w:val="5979E78F"/>
    <w:rsid w:val="5986C812"/>
    <w:rsid w:val="5990C31B"/>
    <w:rsid w:val="59D3971E"/>
    <w:rsid w:val="59E13801"/>
    <w:rsid w:val="59ED26BA"/>
    <w:rsid w:val="5A40D7A3"/>
    <w:rsid w:val="5A7EB01A"/>
    <w:rsid w:val="5A7FD417"/>
    <w:rsid w:val="5B0DB75A"/>
    <w:rsid w:val="5B154E78"/>
    <w:rsid w:val="5B1E02F4"/>
    <w:rsid w:val="5B7D6219"/>
    <w:rsid w:val="5C46B164"/>
    <w:rsid w:val="5C4AF1DC"/>
    <w:rsid w:val="5C9BB27C"/>
    <w:rsid w:val="5C9CE55B"/>
    <w:rsid w:val="5CE6B5FC"/>
    <w:rsid w:val="5D0A79E7"/>
    <w:rsid w:val="5D18D0C0"/>
    <w:rsid w:val="5D2B7935"/>
    <w:rsid w:val="5D30E76D"/>
    <w:rsid w:val="5D35BD58"/>
    <w:rsid w:val="5D89140C"/>
    <w:rsid w:val="5D9FC0B9"/>
    <w:rsid w:val="5DB2A63C"/>
    <w:rsid w:val="5DC66F6D"/>
    <w:rsid w:val="5DD870D0"/>
    <w:rsid w:val="5E3D6AA4"/>
    <w:rsid w:val="5E4EB5E5"/>
    <w:rsid w:val="5E6A891A"/>
    <w:rsid w:val="5E718300"/>
    <w:rsid w:val="5E7AB88A"/>
    <w:rsid w:val="5E994BBA"/>
    <w:rsid w:val="5EB6ADF2"/>
    <w:rsid w:val="5F5A66E5"/>
    <w:rsid w:val="5F624230"/>
    <w:rsid w:val="5F687342"/>
    <w:rsid w:val="5F85A0D0"/>
    <w:rsid w:val="5FCD08FE"/>
    <w:rsid w:val="60474839"/>
    <w:rsid w:val="60477B1C"/>
    <w:rsid w:val="60540FC8"/>
    <w:rsid w:val="605AA453"/>
    <w:rsid w:val="608BB783"/>
    <w:rsid w:val="6106CF3A"/>
    <w:rsid w:val="612CDED2"/>
    <w:rsid w:val="61A2D2D3"/>
    <w:rsid w:val="61AAC94E"/>
    <w:rsid w:val="61ECC8E5"/>
    <w:rsid w:val="61F753B0"/>
    <w:rsid w:val="620CD406"/>
    <w:rsid w:val="624FD56D"/>
    <w:rsid w:val="624FF311"/>
    <w:rsid w:val="627CEAA4"/>
    <w:rsid w:val="62A2BBFD"/>
    <w:rsid w:val="62AA70B1"/>
    <w:rsid w:val="62BA89A4"/>
    <w:rsid w:val="62C64555"/>
    <w:rsid w:val="63533382"/>
    <w:rsid w:val="6384B4EC"/>
    <w:rsid w:val="63C52021"/>
    <w:rsid w:val="63DCA070"/>
    <w:rsid w:val="644D5241"/>
    <w:rsid w:val="645731DE"/>
    <w:rsid w:val="6459F3D0"/>
    <w:rsid w:val="6468BDE1"/>
    <w:rsid w:val="646E8429"/>
    <w:rsid w:val="647E2E5D"/>
    <w:rsid w:val="64AE4B1D"/>
    <w:rsid w:val="64B3885C"/>
    <w:rsid w:val="650F6184"/>
    <w:rsid w:val="65254354"/>
    <w:rsid w:val="652E42AE"/>
    <w:rsid w:val="653169AC"/>
    <w:rsid w:val="65598235"/>
    <w:rsid w:val="65C21433"/>
    <w:rsid w:val="65F4815B"/>
    <w:rsid w:val="66249E6F"/>
    <w:rsid w:val="66327112"/>
    <w:rsid w:val="66415170"/>
    <w:rsid w:val="66858578"/>
    <w:rsid w:val="66AC7962"/>
    <w:rsid w:val="66D63D24"/>
    <w:rsid w:val="66DAFFFC"/>
    <w:rsid w:val="672DD660"/>
    <w:rsid w:val="6733579A"/>
    <w:rsid w:val="67C66CF3"/>
    <w:rsid w:val="67FC2A1E"/>
    <w:rsid w:val="68161EDE"/>
    <w:rsid w:val="6832BA8C"/>
    <w:rsid w:val="686A99E9"/>
    <w:rsid w:val="689270B4"/>
    <w:rsid w:val="6892F1E4"/>
    <w:rsid w:val="689D996E"/>
    <w:rsid w:val="68CB0B2F"/>
    <w:rsid w:val="68E52EEA"/>
    <w:rsid w:val="693C94CC"/>
    <w:rsid w:val="69456EA2"/>
    <w:rsid w:val="694CCE15"/>
    <w:rsid w:val="694D5150"/>
    <w:rsid w:val="69706B51"/>
    <w:rsid w:val="6A5AEA3B"/>
    <w:rsid w:val="6A8F1A5B"/>
    <w:rsid w:val="6AA8F3C8"/>
    <w:rsid w:val="6AC98A6B"/>
    <w:rsid w:val="6AE60057"/>
    <w:rsid w:val="6B0959DD"/>
    <w:rsid w:val="6B0D47ED"/>
    <w:rsid w:val="6B1B5B52"/>
    <w:rsid w:val="6B2D73EE"/>
    <w:rsid w:val="6B89BBD7"/>
    <w:rsid w:val="6C0218E4"/>
    <w:rsid w:val="6C1859F5"/>
    <w:rsid w:val="6C1DC446"/>
    <w:rsid w:val="6C2B595A"/>
    <w:rsid w:val="6C600373"/>
    <w:rsid w:val="6C625DB5"/>
    <w:rsid w:val="6C66F53E"/>
    <w:rsid w:val="6C6BC100"/>
    <w:rsid w:val="6C81A89A"/>
    <w:rsid w:val="6C9AE041"/>
    <w:rsid w:val="6D07FCE2"/>
    <w:rsid w:val="6D230D3E"/>
    <w:rsid w:val="6D404793"/>
    <w:rsid w:val="6D6564AA"/>
    <w:rsid w:val="6D860364"/>
    <w:rsid w:val="6DAB7C01"/>
    <w:rsid w:val="6E29723E"/>
    <w:rsid w:val="6E2ED012"/>
    <w:rsid w:val="6E3F1695"/>
    <w:rsid w:val="6E523F70"/>
    <w:rsid w:val="6E5DCFD8"/>
    <w:rsid w:val="6E68F841"/>
    <w:rsid w:val="6E90407B"/>
    <w:rsid w:val="6F8DBAB4"/>
    <w:rsid w:val="6F967216"/>
    <w:rsid w:val="6FE3BBCF"/>
    <w:rsid w:val="70090F5F"/>
    <w:rsid w:val="704F4D4F"/>
    <w:rsid w:val="70508572"/>
    <w:rsid w:val="70565771"/>
    <w:rsid w:val="705A348B"/>
    <w:rsid w:val="70631DF3"/>
    <w:rsid w:val="7083E7E1"/>
    <w:rsid w:val="70A47DD3"/>
    <w:rsid w:val="70CB709B"/>
    <w:rsid w:val="70E4296F"/>
    <w:rsid w:val="711BEE42"/>
    <w:rsid w:val="712A73AE"/>
    <w:rsid w:val="713BDF23"/>
    <w:rsid w:val="71466207"/>
    <w:rsid w:val="714A9AF9"/>
    <w:rsid w:val="719235AD"/>
    <w:rsid w:val="71E96DFC"/>
    <w:rsid w:val="71ED40C0"/>
    <w:rsid w:val="7229225F"/>
    <w:rsid w:val="728B4A5D"/>
    <w:rsid w:val="729A4E0A"/>
    <w:rsid w:val="7333D776"/>
    <w:rsid w:val="735E3498"/>
    <w:rsid w:val="73AEDA29"/>
    <w:rsid w:val="7404B3A6"/>
    <w:rsid w:val="74125DF8"/>
    <w:rsid w:val="741A51FF"/>
    <w:rsid w:val="741C7FED"/>
    <w:rsid w:val="74A86811"/>
    <w:rsid w:val="74D6EB41"/>
    <w:rsid w:val="75945202"/>
    <w:rsid w:val="759EA3E5"/>
    <w:rsid w:val="75C51EA4"/>
    <w:rsid w:val="7622D9BD"/>
    <w:rsid w:val="76344A67"/>
    <w:rsid w:val="7652FF00"/>
    <w:rsid w:val="76606C55"/>
    <w:rsid w:val="76DEA081"/>
    <w:rsid w:val="76DF2FCF"/>
    <w:rsid w:val="76E23871"/>
    <w:rsid w:val="77312F11"/>
    <w:rsid w:val="773530C0"/>
    <w:rsid w:val="7780093F"/>
    <w:rsid w:val="77CAD651"/>
    <w:rsid w:val="77DF6710"/>
    <w:rsid w:val="7811F67B"/>
    <w:rsid w:val="784324C9"/>
    <w:rsid w:val="78534B4B"/>
    <w:rsid w:val="78971FEB"/>
    <w:rsid w:val="78E83CDC"/>
    <w:rsid w:val="78F0A34B"/>
    <w:rsid w:val="79401701"/>
    <w:rsid w:val="7942985E"/>
    <w:rsid w:val="79CFA825"/>
    <w:rsid w:val="7A0E3D01"/>
    <w:rsid w:val="7A1ACF5C"/>
    <w:rsid w:val="7A29528C"/>
    <w:rsid w:val="7A56A899"/>
    <w:rsid w:val="7A7F3CC4"/>
    <w:rsid w:val="7A9C1B62"/>
    <w:rsid w:val="7AC6AA5A"/>
    <w:rsid w:val="7B062D06"/>
    <w:rsid w:val="7B24A96F"/>
    <w:rsid w:val="7B286084"/>
    <w:rsid w:val="7B328D1B"/>
    <w:rsid w:val="7BF74277"/>
    <w:rsid w:val="7C21B0F7"/>
    <w:rsid w:val="7C346134"/>
    <w:rsid w:val="7C535F06"/>
    <w:rsid w:val="7CB5E407"/>
    <w:rsid w:val="7D101D52"/>
    <w:rsid w:val="7D289821"/>
    <w:rsid w:val="7D3C2691"/>
    <w:rsid w:val="7D5F59D9"/>
    <w:rsid w:val="7D6D7160"/>
    <w:rsid w:val="7D971276"/>
    <w:rsid w:val="7DA2D126"/>
    <w:rsid w:val="7DACE596"/>
    <w:rsid w:val="7DAEB105"/>
    <w:rsid w:val="7DBEA817"/>
    <w:rsid w:val="7DC825EF"/>
    <w:rsid w:val="7DD8C89E"/>
    <w:rsid w:val="7E249FD4"/>
    <w:rsid w:val="7E73552C"/>
    <w:rsid w:val="7E96D82D"/>
    <w:rsid w:val="7F40AF86"/>
    <w:rsid w:val="7F5F4C95"/>
    <w:rsid w:val="7FA7A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FF05A"/>
  <w15:chartTrackingRefBased/>
  <w15:docId w15:val="{5A32F3EA-8A2D-4556-AEA9-01697C9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0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0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0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20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0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20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0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07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2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07C"/>
  </w:style>
  <w:style w:type="paragraph" w:styleId="Rodap">
    <w:name w:val="footer"/>
    <w:basedOn w:val="Normal"/>
    <w:link w:val="RodapChar"/>
    <w:uiPriority w:val="99"/>
    <w:unhideWhenUsed/>
    <w:rsid w:val="00022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07C"/>
  </w:style>
  <w:style w:type="character" w:styleId="Hyperlink">
    <w:name w:val="Hyperlink"/>
    <w:basedOn w:val="Fontepargpadro"/>
    <w:uiPriority w:val="99"/>
    <w:unhideWhenUsed/>
    <w:rsid w:val="6E2ED012"/>
    <w:rPr>
      <w:color w:val="0563C1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A42C2A"/>
  </w:style>
  <w:style w:type="paragraph" w:styleId="Reviso">
    <w:name w:val="Revision"/>
    <w:hidden/>
    <w:uiPriority w:val="99"/>
    <w:semiHidden/>
    <w:rsid w:val="00A42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6013A4B6-7CB8-4318-8388-45771AB52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253C9-5234-4E0A-B9BD-B9282D714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AF022-D406-4125-954D-EB544B78EF09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1806</Words>
  <Characters>9754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Corrêa Silva</dc:creator>
  <cp:keywords/>
  <dc:description/>
  <cp:lastModifiedBy>Agata Noemi da Silva</cp:lastModifiedBy>
  <cp:revision>114</cp:revision>
  <dcterms:created xsi:type="dcterms:W3CDTF">2025-07-07T13:17:00Z</dcterms:created>
  <dcterms:modified xsi:type="dcterms:W3CDTF">2026-01-20T13:05:00Z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