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A4F50" w14:textId="77777777" w:rsidR="00EA54B9" w:rsidRPr="00EA54B9" w:rsidRDefault="00EA54B9" w:rsidP="00EE7916">
      <w:pPr>
        <w:spacing w:line="360" w:lineRule="auto"/>
        <w:jc w:val="both"/>
        <w:rPr>
          <w:rFonts w:ascii="Arial" w:hAnsi="Arial" w:cs="Arial"/>
        </w:rPr>
      </w:pPr>
    </w:p>
    <w:p w14:paraId="373810CA" w14:textId="77777777" w:rsidR="00B646E9" w:rsidRDefault="00EE7916" w:rsidP="00EE7916">
      <w:pPr>
        <w:spacing w:line="360" w:lineRule="auto"/>
        <w:jc w:val="both"/>
        <w:rPr>
          <w:rFonts w:ascii="Arial" w:hAnsi="Arial" w:cs="Arial"/>
        </w:rPr>
      </w:pPr>
      <w:r w:rsidRPr="00EA54B9">
        <w:rPr>
          <w:rFonts w:ascii="Arial" w:hAnsi="Arial" w:cs="Arial"/>
        </w:rPr>
        <w:t>Ata da 33ª Reunião Extraordinária do Comitê de Bacia Hidrográfica do rio Santo Antônio, realizada de modo VIRTUAL, no dia 28 de julho de 2025, às 14h. A presente reunião foi aberta com a palavra do presidente Gisleno Martins Castro, ele deu as boas-vindas a todos os presentes e desejou uma boa reunião. Juliana Vilela (AGEDOCE) estendeu a palavra a outros membros da diretoria, incluindo Renata Almeida Thomaz, secretária, e Demerson, vice-presidente, para que também dessem suas boas-vindas, e destacou a presença de Alex Cardoso, diretor executivo interino da AGEDOCE e Leandro Calil do IGAM. Renata Almeida Thomaz expressou gratidão pela presença de todos e desejou bons encaminhamentos para a reunião. Juliana Vilela conduziu a verificação formal do quórum, solicitando que os representantes das instituições presentes se manifestassem. Foi constatada a presença de 27 instituições votantes, excedendo o quórum mínimo de 19 conselheiros, o que representava um quórum qualificado e uma participação expressiva, atribuindo esse resultado ao trabalho do presidente Gisleno Martins Castro. Juliana Vilela apresentou o ponto fulcral da reunião que é a renovação da equiparação da AGEDOCE para o exercício das funções de agência de água na bacia do rio Santo Antônio. Gisleno Martins Castro enfatizou a importância d</w:t>
      </w:r>
      <w:r w:rsidR="009A7018" w:rsidRPr="00EA54B9">
        <w:rPr>
          <w:rFonts w:ascii="Arial" w:hAnsi="Arial" w:cs="Arial"/>
        </w:rPr>
        <w:t>a</w:t>
      </w:r>
      <w:r w:rsidRPr="00EA54B9">
        <w:rPr>
          <w:rFonts w:ascii="Arial" w:hAnsi="Arial" w:cs="Arial"/>
        </w:rPr>
        <w:t xml:space="preserve"> agência</w:t>
      </w:r>
      <w:r w:rsidR="009A7018" w:rsidRPr="00EA54B9">
        <w:rPr>
          <w:rFonts w:ascii="Arial" w:hAnsi="Arial" w:cs="Arial"/>
        </w:rPr>
        <w:t xml:space="preserve"> e sua secretaria</w:t>
      </w:r>
      <w:r w:rsidRPr="00EA54B9">
        <w:rPr>
          <w:rFonts w:ascii="Arial" w:hAnsi="Arial" w:cs="Arial"/>
        </w:rPr>
        <w:t xml:space="preserve"> executiva para o comitê, dada a distância entre os conselheiros e a frequência das reuniões, que ocorrem a cada dois ou três meses. Juliana Vilela incluiu a aprovação da ata da reunião anterior, com uma contribuição da conselheira Jeane Maia para adicionar informações suprimidas sobre as boas-vindas do presidente e a eleição da Renata e do Demerson. Lorena Brito, Mayara Gonçalves e Tamila Caliman registraram abstenção por não terem estado presentes na reunião anterior, e</w:t>
      </w:r>
      <w:r w:rsidR="00B84D8F" w:rsidRPr="00EA54B9">
        <w:rPr>
          <w:rFonts w:ascii="Arial" w:hAnsi="Arial" w:cs="Arial"/>
        </w:rPr>
        <w:t>m seguida</w:t>
      </w:r>
      <w:r w:rsidRPr="00EA54B9">
        <w:rPr>
          <w:rFonts w:ascii="Arial" w:hAnsi="Arial" w:cs="Arial"/>
        </w:rPr>
        <w:t xml:space="preserve"> a ata foi aprovada pela concordância dos demais conselheiros</w:t>
      </w:r>
      <w:r w:rsidR="00DC60D3" w:rsidRPr="00EA54B9">
        <w:rPr>
          <w:rFonts w:ascii="Arial" w:hAnsi="Arial" w:cs="Arial"/>
        </w:rPr>
        <w:t xml:space="preserve">. Leandro Calil, do IGAM, expressou a importância da apreciação da plenária sobre a indicação da AGEDOCE para ser novamente equiparada como agência de bacia, ressaltando o caráter democrático e participativo do processo. Alex Cardoso (AGEDOCE), corroborou as palavras de Leandro, afirmando que o processo de renovação foi amplamente discutido, já iniciado no âmbito federal e aprovado pelo Conselho Nacional de Recursos Hídricos em maio. </w:t>
      </w:r>
      <w:r w:rsidR="00017CDA" w:rsidRPr="00EA54B9">
        <w:rPr>
          <w:rFonts w:ascii="Arial" w:hAnsi="Arial" w:cs="Arial"/>
        </w:rPr>
        <w:t>Foi mencionado também</w:t>
      </w:r>
      <w:r w:rsidR="00DC60D3" w:rsidRPr="00EA54B9">
        <w:rPr>
          <w:rFonts w:ascii="Arial" w:hAnsi="Arial" w:cs="Arial"/>
        </w:rPr>
        <w:t xml:space="preserve"> a necessidade de discutir o contrato de gestão e </w:t>
      </w:r>
    </w:p>
    <w:p w14:paraId="0B85198B" w14:textId="77777777" w:rsidR="00B646E9" w:rsidRDefault="00B646E9" w:rsidP="00EE7916">
      <w:pPr>
        <w:spacing w:line="360" w:lineRule="auto"/>
        <w:jc w:val="both"/>
        <w:rPr>
          <w:rFonts w:ascii="Arial" w:hAnsi="Arial" w:cs="Arial"/>
        </w:rPr>
      </w:pPr>
    </w:p>
    <w:p w14:paraId="666B4D9C" w14:textId="77777777" w:rsidR="00B646E9" w:rsidRDefault="00DC60D3" w:rsidP="00EE7916">
      <w:pPr>
        <w:spacing w:line="360" w:lineRule="auto"/>
        <w:jc w:val="both"/>
        <w:rPr>
          <w:rFonts w:ascii="Arial" w:hAnsi="Arial" w:cs="Arial"/>
        </w:rPr>
      </w:pPr>
      <w:r w:rsidRPr="00EA54B9">
        <w:rPr>
          <w:rFonts w:ascii="Arial" w:hAnsi="Arial" w:cs="Arial"/>
        </w:rPr>
        <w:t>alinhar as expectativas para o próximo ciclo do Plano de Aplicação Plurianual (PAP). Juliana Vilela apresentou um histórico do processo de equiparação da AGEDOCE, que atua como entidade equiparada no território do Rio Doce desde 2020, fornecendo subsídio técnico, administrativo, financeiro e de secretaria executiva</w:t>
      </w:r>
      <w:r w:rsidR="00017CDA" w:rsidRPr="00EA54B9">
        <w:rPr>
          <w:rFonts w:ascii="Arial" w:hAnsi="Arial" w:cs="Arial"/>
        </w:rPr>
        <w:t xml:space="preserve"> (foi informado que toda documentação apresentada foi encaminhada previamente aos conselheiros)</w:t>
      </w:r>
      <w:r w:rsidRPr="00EA54B9">
        <w:rPr>
          <w:rFonts w:ascii="Arial" w:hAnsi="Arial" w:cs="Arial"/>
        </w:rPr>
        <w:t>.</w:t>
      </w:r>
      <w:r w:rsidR="00A50978" w:rsidRPr="00EA54B9">
        <w:rPr>
          <w:rFonts w:ascii="Arial" w:hAnsi="Arial" w:cs="Arial"/>
        </w:rPr>
        <w:t xml:space="preserve"> Foi destacado que a</w:t>
      </w:r>
      <w:r w:rsidRPr="00EA54B9">
        <w:rPr>
          <w:rFonts w:ascii="Arial" w:hAnsi="Arial" w:cs="Arial"/>
        </w:rPr>
        <w:t xml:space="preserve"> AGEDOCE teve um progresso notável no desempenho, com a nota preliminar subindo de 6,9 em 2021 para 9,2 em 2024, alcançando pela primeira vez o conceito "ótimo”, além disso detalhou o processo de renovação da equiparação, que teve início no Comitê do Rio Doce em março e foi aprovado pelo Conselho Nacional de Recursos Hídricos em maio. As câmaras técnicas e o grupo de acompanhamento consolidaram um relatório e recomendaram favoravelmente a renovação da equiparação para as plenárias. O processo de renovação é importante para aprimorar o atendimento da AGEDOCE, planejar o ciclo de 2026-2030, e fortalecer a atuação conjunta. Foi apresentado o relatório do grupo de acompanhamento e o plano de ação, que visa reforçar o alinhamento institucional, planejar o próximo ciclo e aprimorar o atendimento da AGEDOCE. O plano de ação também aborda a revisão de indicadores e metas do contrato de gestão, a qualificação dos processos e o fortalecimento da articulação com o IGAM. Luiz Cláudio Figueiredo perguntou se o CBH Santo Antônio era o primeiro comitê a votar a renovação da equiparação, no que foi respondido que sim. Os conselheiros aprovaram a renovação da indicação da AGEDOCE como agência de água para a porção mineira da bacia do rio Doce por um prazo de 10 anos, por aclamação e sem abstenções. Maria Aparecida Borges Pimentel Vargas reforçou que a aprovação foi por aclamação e sem nenhuma abstenção ou voto contrário. Alex Cardoso</w:t>
      </w:r>
      <w:r w:rsidR="000B662C" w:rsidRPr="00EA54B9">
        <w:rPr>
          <w:rFonts w:ascii="Arial" w:hAnsi="Arial" w:cs="Arial"/>
        </w:rPr>
        <w:t xml:space="preserve"> agradeceu aos conselheiros pelo empenho na consolidação da renovação, e que tal foi fruto de várias reuniões anteriores e tratativas, além disso, </w:t>
      </w:r>
      <w:r w:rsidRPr="00EA54B9">
        <w:rPr>
          <w:rFonts w:ascii="Arial" w:hAnsi="Arial" w:cs="Arial"/>
        </w:rPr>
        <w:t xml:space="preserve">informou </w:t>
      </w:r>
      <w:r w:rsidR="000B662C" w:rsidRPr="00EA54B9">
        <w:rPr>
          <w:rFonts w:ascii="Arial" w:hAnsi="Arial" w:cs="Arial"/>
        </w:rPr>
        <w:t>haverá a divulgação dos</w:t>
      </w:r>
      <w:r w:rsidRPr="00EA54B9">
        <w:rPr>
          <w:rFonts w:ascii="Arial" w:hAnsi="Arial" w:cs="Arial"/>
        </w:rPr>
        <w:t xml:space="preserve"> novos contatos da AGEDOCE e a criação de </w:t>
      </w:r>
      <w:r w:rsidR="00206FCB" w:rsidRPr="00EA54B9">
        <w:rPr>
          <w:rFonts w:ascii="Arial" w:hAnsi="Arial" w:cs="Arial"/>
        </w:rPr>
        <w:t>um canal de</w:t>
      </w:r>
      <w:r w:rsidRPr="00EA54B9">
        <w:rPr>
          <w:rFonts w:ascii="Arial" w:hAnsi="Arial" w:cs="Arial"/>
        </w:rPr>
        <w:t xml:space="preserve"> comunicação direta com os técnicos, atendendo a um pedido dos comitês. Ele também mencionou um próximo encontro de prefeitos para apresentar estudos de saneamento básico e discutir o acordo de Mariana. Juliana Vilela anunciou o Encontro Nacional de Comitês </w:t>
      </w:r>
    </w:p>
    <w:p w14:paraId="70341546" w14:textId="77777777" w:rsidR="00B646E9" w:rsidRDefault="00B646E9" w:rsidP="00EE7916">
      <w:pPr>
        <w:spacing w:line="360" w:lineRule="auto"/>
        <w:jc w:val="both"/>
        <w:rPr>
          <w:rFonts w:ascii="Arial" w:hAnsi="Arial" w:cs="Arial"/>
        </w:rPr>
      </w:pPr>
    </w:p>
    <w:p w14:paraId="5B5BF106" w14:textId="3D8D48F1" w:rsidR="0070796C" w:rsidRPr="00EA54B9" w:rsidRDefault="00DC60D3" w:rsidP="00EE7916">
      <w:pPr>
        <w:spacing w:line="360" w:lineRule="auto"/>
        <w:jc w:val="both"/>
        <w:rPr>
          <w:rFonts w:ascii="Arial" w:hAnsi="Arial" w:cs="Arial"/>
        </w:rPr>
      </w:pPr>
      <w:r w:rsidRPr="00EA54B9">
        <w:rPr>
          <w:rFonts w:ascii="Arial" w:hAnsi="Arial" w:cs="Arial"/>
        </w:rPr>
        <w:t xml:space="preserve">de Bacias Hidrográficas (ENCOB) em setembro, com envio de e-mails para manifestação de interesse, </w:t>
      </w:r>
      <w:r w:rsidR="00206FCB" w:rsidRPr="00EA54B9">
        <w:rPr>
          <w:rFonts w:ascii="Arial" w:hAnsi="Arial" w:cs="Arial"/>
        </w:rPr>
        <w:t xml:space="preserve">este seguirá os requisitos pré-existentes para indicação de representantes. Foi informado também </w:t>
      </w:r>
      <w:r w:rsidRPr="00EA54B9">
        <w:rPr>
          <w:rFonts w:ascii="Arial" w:hAnsi="Arial" w:cs="Arial"/>
        </w:rPr>
        <w:t>o lançamento do edital para a nova diretoria do comitê, cujo mandato atual termina em outubro.</w:t>
      </w:r>
      <w:r w:rsidR="00206FCB" w:rsidRPr="00EA54B9">
        <w:rPr>
          <w:rFonts w:ascii="Arial" w:hAnsi="Arial" w:cs="Arial"/>
        </w:rPr>
        <w:t xml:space="preserve"> Por fim,</w:t>
      </w:r>
      <w:r w:rsidRPr="00EA54B9">
        <w:rPr>
          <w:rFonts w:ascii="Arial" w:hAnsi="Arial" w:cs="Arial"/>
        </w:rPr>
        <w:t xml:space="preserve"> Gisleno Martins Castro agradeceu a participação ativa dos conselheiros e solicitou apoio para sua reeleição na diretoria, visando aprimorar o trabalho em benefício da bacia hidrográfica. </w:t>
      </w:r>
      <w:r w:rsidR="00206FCB" w:rsidRPr="00EA54B9">
        <w:rPr>
          <w:rFonts w:ascii="Arial" w:hAnsi="Arial" w:cs="Arial"/>
        </w:rPr>
        <w:t xml:space="preserve">Nada mais havendo a tratar, a presente </w:t>
      </w:r>
      <w:r w:rsidRPr="00EA54B9">
        <w:rPr>
          <w:rFonts w:ascii="Arial" w:hAnsi="Arial" w:cs="Arial"/>
        </w:rPr>
        <w:t>reunião foi encerrada com um registro fotográfico dos participantes</w:t>
      </w:r>
      <w:r w:rsidR="00206FCB" w:rsidRPr="00EA54B9">
        <w:rPr>
          <w:rFonts w:ascii="Arial" w:hAnsi="Arial" w:cs="Arial"/>
        </w:rPr>
        <w:t>.</w:t>
      </w:r>
    </w:p>
    <w:p w14:paraId="1CF26215" w14:textId="77777777" w:rsidR="00206FCB" w:rsidRPr="00EA54B9" w:rsidRDefault="00206FCB" w:rsidP="00EE7916">
      <w:pPr>
        <w:spacing w:line="360" w:lineRule="auto"/>
        <w:jc w:val="both"/>
        <w:rPr>
          <w:rFonts w:ascii="Arial" w:hAnsi="Arial" w:cs="Arial"/>
        </w:rPr>
      </w:pPr>
    </w:p>
    <w:p w14:paraId="186BF98C" w14:textId="77777777" w:rsidR="00206FCB" w:rsidRPr="00EA54B9" w:rsidRDefault="00206FCB" w:rsidP="00EE7916">
      <w:pPr>
        <w:spacing w:line="360" w:lineRule="auto"/>
        <w:jc w:val="both"/>
        <w:rPr>
          <w:rFonts w:ascii="Arial" w:hAnsi="Arial" w:cs="Arial"/>
        </w:rPr>
      </w:pPr>
    </w:p>
    <w:sectPr w:rsidR="00206FCB" w:rsidRPr="00EA54B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23F94" w14:textId="77777777" w:rsidR="00EA54B9" w:rsidRDefault="00EA54B9" w:rsidP="00EA54B9">
      <w:pPr>
        <w:spacing w:after="0" w:line="240" w:lineRule="auto"/>
      </w:pPr>
      <w:r>
        <w:separator/>
      </w:r>
    </w:p>
  </w:endnote>
  <w:endnote w:type="continuationSeparator" w:id="0">
    <w:p w14:paraId="09E4DD30" w14:textId="77777777" w:rsidR="00EA54B9" w:rsidRDefault="00EA54B9" w:rsidP="00EA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A2186" w14:textId="77777777" w:rsidR="00EA54B9" w:rsidRDefault="00EA54B9" w:rsidP="00EA54B9">
      <w:pPr>
        <w:spacing w:after="0" w:line="240" w:lineRule="auto"/>
      </w:pPr>
      <w:r>
        <w:separator/>
      </w:r>
    </w:p>
  </w:footnote>
  <w:footnote w:type="continuationSeparator" w:id="0">
    <w:p w14:paraId="50C55C16" w14:textId="77777777" w:rsidR="00EA54B9" w:rsidRDefault="00EA54B9" w:rsidP="00EA5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5ACC7" w14:textId="12D9E274" w:rsidR="00EA54B9" w:rsidRDefault="00EA54B9">
    <w:pPr>
      <w:pStyle w:val="Cabealho"/>
    </w:pPr>
    <w:r>
      <w:rPr>
        <w:noProof/>
        <w:sz w:val="20"/>
        <w:lang w:eastAsia="pt-BR"/>
      </w:rPr>
      <w:drawing>
        <wp:anchor distT="0" distB="0" distL="114300" distR="114300" simplePos="0" relativeHeight="251658240" behindDoc="0" locked="0" layoutInCell="1" allowOverlap="1" wp14:anchorId="4BD14259" wp14:editId="7DD69049">
          <wp:simplePos x="0" y="0"/>
          <wp:positionH relativeFrom="margin">
            <wp:posOffset>1906905</wp:posOffset>
          </wp:positionH>
          <wp:positionV relativeFrom="margin">
            <wp:posOffset>-551056</wp:posOffset>
          </wp:positionV>
          <wp:extent cx="1309370" cy="736600"/>
          <wp:effectExtent l="0" t="0" r="5080" b="6350"/>
          <wp:wrapSquare wrapText="bothSides"/>
          <wp:docPr id="751733881" name="Imagem 75173388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733881" name="Imagem 751733881" descr="Logotipo, nome da empres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309370" cy="736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16"/>
    <w:rsid w:val="00005085"/>
    <w:rsid w:val="00017CDA"/>
    <w:rsid w:val="00047FD7"/>
    <w:rsid w:val="000B662C"/>
    <w:rsid w:val="00206FCB"/>
    <w:rsid w:val="00451D43"/>
    <w:rsid w:val="0070796C"/>
    <w:rsid w:val="007108D2"/>
    <w:rsid w:val="008E4764"/>
    <w:rsid w:val="009A7018"/>
    <w:rsid w:val="009B33BE"/>
    <w:rsid w:val="00A50978"/>
    <w:rsid w:val="00B646E9"/>
    <w:rsid w:val="00B84D8F"/>
    <w:rsid w:val="00BD1AEE"/>
    <w:rsid w:val="00DC60D3"/>
    <w:rsid w:val="00E33682"/>
    <w:rsid w:val="00EA54B9"/>
    <w:rsid w:val="00EE7916"/>
    <w:rsid w:val="00EF5F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2A1E"/>
  <w15:chartTrackingRefBased/>
  <w15:docId w15:val="{43399BAB-CAB1-49ED-B69C-0BCBA3F8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E7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E7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E79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E79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E79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E79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E79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E79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E791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E791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E791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E791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E791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E791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E791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E791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E791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E7916"/>
    <w:rPr>
      <w:rFonts w:eastAsiaTheme="majorEastAsia" w:cstheme="majorBidi"/>
      <w:color w:val="272727" w:themeColor="text1" w:themeTint="D8"/>
    </w:rPr>
  </w:style>
  <w:style w:type="paragraph" w:styleId="Ttulo">
    <w:name w:val="Title"/>
    <w:basedOn w:val="Normal"/>
    <w:next w:val="Normal"/>
    <w:link w:val="TtuloChar"/>
    <w:uiPriority w:val="10"/>
    <w:qFormat/>
    <w:rsid w:val="00EE7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E79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E791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E791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E7916"/>
    <w:pPr>
      <w:spacing w:before="160"/>
      <w:jc w:val="center"/>
    </w:pPr>
    <w:rPr>
      <w:i/>
      <w:iCs/>
      <w:color w:val="404040" w:themeColor="text1" w:themeTint="BF"/>
    </w:rPr>
  </w:style>
  <w:style w:type="character" w:customStyle="1" w:styleId="CitaoChar">
    <w:name w:val="Citação Char"/>
    <w:basedOn w:val="Fontepargpadro"/>
    <w:link w:val="Citao"/>
    <w:uiPriority w:val="29"/>
    <w:rsid w:val="00EE7916"/>
    <w:rPr>
      <w:i/>
      <w:iCs/>
      <w:color w:val="404040" w:themeColor="text1" w:themeTint="BF"/>
    </w:rPr>
  </w:style>
  <w:style w:type="paragraph" w:styleId="PargrafodaLista">
    <w:name w:val="List Paragraph"/>
    <w:basedOn w:val="Normal"/>
    <w:uiPriority w:val="34"/>
    <w:qFormat/>
    <w:rsid w:val="00EE7916"/>
    <w:pPr>
      <w:ind w:left="720"/>
      <w:contextualSpacing/>
    </w:pPr>
  </w:style>
  <w:style w:type="character" w:styleId="nfaseIntensa">
    <w:name w:val="Intense Emphasis"/>
    <w:basedOn w:val="Fontepargpadro"/>
    <w:uiPriority w:val="21"/>
    <w:qFormat/>
    <w:rsid w:val="00EE7916"/>
    <w:rPr>
      <w:i/>
      <w:iCs/>
      <w:color w:val="0F4761" w:themeColor="accent1" w:themeShade="BF"/>
    </w:rPr>
  </w:style>
  <w:style w:type="paragraph" w:styleId="CitaoIntensa">
    <w:name w:val="Intense Quote"/>
    <w:basedOn w:val="Normal"/>
    <w:next w:val="Normal"/>
    <w:link w:val="CitaoIntensaChar"/>
    <w:uiPriority w:val="30"/>
    <w:qFormat/>
    <w:rsid w:val="00EE7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E7916"/>
    <w:rPr>
      <w:i/>
      <w:iCs/>
      <w:color w:val="0F4761" w:themeColor="accent1" w:themeShade="BF"/>
    </w:rPr>
  </w:style>
  <w:style w:type="character" w:styleId="RefernciaIntensa">
    <w:name w:val="Intense Reference"/>
    <w:basedOn w:val="Fontepargpadro"/>
    <w:uiPriority w:val="32"/>
    <w:qFormat/>
    <w:rsid w:val="00EE7916"/>
    <w:rPr>
      <w:b/>
      <w:bCs/>
      <w:smallCaps/>
      <w:color w:val="0F4761" w:themeColor="accent1" w:themeShade="BF"/>
      <w:spacing w:val="5"/>
    </w:rPr>
  </w:style>
  <w:style w:type="paragraph" w:styleId="Cabealho">
    <w:name w:val="header"/>
    <w:basedOn w:val="Normal"/>
    <w:link w:val="CabealhoChar"/>
    <w:uiPriority w:val="99"/>
    <w:unhideWhenUsed/>
    <w:rsid w:val="00EA54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54B9"/>
  </w:style>
  <w:style w:type="paragraph" w:styleId="Rodap">
    <w:name w:val="footer"/>
    <w:basedOn w:val="Normal"/>
    <w:link w:val="RodapChar"/>
    <w:uiPriority w:val="99"/>
    <w:unhideWhenUsed/>
    <w:rsid w:val="00EA54B9"/>
    <w:pPr>
      <w:tabs>
        <w:tab w:val="center" w:pos="4252"/>
        <w:tab w:val="right" w:pos="8504"/>
      </w:tabs>
      <w:spacing w:after="0" w:line="240" w:lineRule="auto"/>
    </w:pPr>
  </w:style>
  <w:style w:type="character" w:customStyle="1" w:styleId="RodapChar">
    <w:name w:val="Rodapé Char"/>
    <w:basedOn w:val="Fontepargpadro"/>
    <w:link w:val="Rodap"/>
    <w:uiPriority w:val="99"/>
    <w:rsid w:val="00EA5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a_x002f_hora xmlns="f713f894-8e5f-49bb-aba3-bc5acb6c15a1" xsi:nil="true"/>
    <GPS20_x002d_04 xmlns="f713f894-8e5f-49bb-aba3-bc5acb6c15a1" xsi:nil="true"/>
    <_x0020__x0020__x0020__x0020_ xmlns="f713f894-8e5f-49bb-aba3-bc5acb6c15a1" xsi:nil="true"/>
    <lcf76f155ced4ddcb4097134ff3c332f xmlns="f713f894-8e5f-49bb-aba3-bc5acb6c15a1">
      <Terms xmlns="http://schemas.microsoft.com/office/infopath/2007/PartnerControls"/>
    </lcf76f155ced4ddcb4097134ff3c332f>
    <Edilson xmlns="f713f894-8e5f-49bb-aba3-bc5acb6c15a1">
      <UserInfo>
        <DisplayName/>
        <AccountId xsi:nil="true"/>
        <AccountType/>
      </UserInfo>
    </Edilson>
    <TaxCatchAll xmlns="2654f1fe-3808-4788-a1c9-5f0b422ba0d6" xsi:nil="true"/>
    <_Flow_SignoffStatus xmlns="f713f894-8e5f-49bb-aba3-bc5acb6c15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13A0AECF16DCE43814DAC9BA31E4679" ma:contentTypeVersion="24" ma:contentTypeDescription="Crie um novo documento." ma:contentTypeScope="" ma:versionID="8cc70de98fa3f25d4758272056b383fd">
  <xsd:schema xmlns:xsd="http://www.w3.org/2001/XMLSchema" xmlns:xs="http://www.w3.org/2001/XMLSchema" xmlns:p="http://schemas.microsoft.com/office/2006/metadata/properties" xmlns:ns2="f713f894-8e5f-49bb-aba3-bc5acb6c15a1" xmlns:ns3="2654f1fe-3808-4788-a1c9-5f0b422ba0d6" targetNamespace="http://schemas.microsoft.com/office/2006/metadata/properties" ma:root="true" ma:fieldsID="6764d48c3f9a71d88db86b8f9a7c62d8" ns2:_="" ns3:_="">
    <xsd:import namespace="f713f894-8e5f-49bb-aba3-bc5acb6c15a1"/>
    <xsd:import namespace="2654f1fe-3808-4788-a1c9-5f0b422ba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GPS20_x002d_04" minOccurs="0"/>
                <xsd:element ref="ns2:_x0020__x0020__x0020__x0020_" minOccurs="0"/>
                <xsd:element ref="ns2:MediaServiceObjectDetectorVersions" minOccurs="0"/>
                <xsd:element ref="ns2:_Flow_SignoffStatus" minOccurs="0"/>
                <xsd:element ref="ns2:MediaServiceSearchProperties" minOccurs="0"/>
                <xsd:element ref="ns2:Data_x002f_hora" minOccurs="0"/>
                <xsd:element ref="ns2:Edil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f894-8e5f-49bb-aba3-bc5acb6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GPS20_x002d_04" ma:index="24" nillable="true" ma:displayName="GPS 20-04" ma:format="Dropdown" ma:internalName="GPS20_x002d_04">
      <xsd:simpleType>
        <xsd:restriction base="dms:Text">
          <xsd:maxLength value="255"/>
        </xsd:restriction>
      </xsd:simpleType>
    </xsd:element>
    <xsd:element name="_x0020__x0020__x0020__x0020_" ma:index="25" nillable="true" ma:displayName="    " ma:format="Dropdown" ma:internalName="_x0020__x0020__x0020__x0020_">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a_x002f_hora" ma:index="29" nillable="true" ma:displayName="Data/hora" ma:format="DateTime" ma:internalName="Data_x002f_hora">
      <xsd:simpleType>
        <xsd:restriction base="dms:DateTime"/>
      </xsd:simpleType>
    </xsd:element>
    <xsd:element name="Edilson" ma:index="30" nillable="true" ma:displayName="Edilson" ma:format="Dropdown" ma:list="UserInfo" ma:SharePointGroup="0" ma:internalName="Edil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4f1fe-3808-4788-a1c9-5f0b422ba0d6"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a401889a-5795-441c-8727-ad37507fe82d}" ma:internalName="TaxCatchAll" ma:showField="CatchAllData" ma:web="2654f1fe-3808-4788-a1c9-5f0b422ba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FBB5C-9CB0-488B-ABC4-F7975C8B8BCE}">
  <ds:schemaRef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2654f1fe-3808-4788-a1c9-5f0b422ba0d6"/>
    <ds:schemaRef ds:uri="http://purl.org/dc/dcmitype/"/>
    <ds:schemaRef ds:uri="f713f894-8e5f-49bb-aba3-bc5acb6c15a1"/>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D9A039F6-CB17-4EC4-B29A-DC4ABED81060}">
  <ds:schemaRefs>
    <ds:schemaRef ds:uri="http://schemas.microsoft.com/sharepoint/v3/contenttype/forms"/>
  </ds:schemaRefs>
</ds:datastoreItem>
</file>

<file path=customXml/itemProps3.xml><?xml version="1.0" encoding="utf-8"?>
<ds:datastoreItem xmlns:ds="http://schemas.openxmlformats.org/officeDocument/2006/customXml" ds:itemID="{BD17E495-C97E-4FEC-9F6A-15FFB7B37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f894-8e5f-49bb-aba3-bc5acb6c15a1"/>
    <ds:schemaRef ds:uri="2654f1fe-3808-4788-a1c9-5f0b422ba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4522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Carlos Amaral Oliveira</dc:creator>
  <cp:keywords/>
  <dc:description/>
  <cp:lastModifiedBy>Vanilda Moreira</cp:lastModifiedBy>
  <cp:revision>2</cp:revision>
  <dcterms:created xsi:type="dcterms:W3CDTF">2025-10-02T11:11:00Z</dcterms:created>
  <dcterms:modified xsi:type="dcterms:W3CDTF">2025-10-02T11:11:00Z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0x010100E13A0AECF16DCE43814DAC9BA31E4679</vt:lpwstr>
  </property>
  <property fmtid="{D5CDD505-2E9C-101B-9397-08002B2CF9AE}" pid="3" name="MediaServiceImageTags">
    <vt:lpwstr/>
  </property>
</Properties>
</file>