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EB" w:rsidRDefault="006B05ED">
      <w:r w:rsidRPr="006B05ED">
        <w:drawing>
          <wp:inline distT="0" distB="0" distL="0" distR="0" wp14:anchorId="406D037D" wp14:editId="3804870C">
            <wp:extent cx="5400040" cy="75761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7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BD"/>
    <w:rsid w:val="00574BBD"/>
    <w:rsid w:val="006B05ED"/>
    <w:rsid w:val="0079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29F9-5B1B-47EB-A101-1B380550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Maria Rodrigues de Castro Soares</dc:creator>
  <cp:keywords/>
  <dc:description/>
  <cp:lastModifiedBy>Susy Maria Rodrigues de Castro Soares</cp:lastModifiedBy>
  <cp:revision>3</cp:revision>
  <dcterms:created xsi:type="dcterms:W3CDTF">2025-06-11T21:36:00Z</dcterms:created>
  <dcterms:modified xsi:type="dcterms:W3CDTF">2025-06-11T21:36:00Z</dcterms:modified>
</cp:coreProperties>
</file>