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ADE" w:rsidRPr="00880B34" w:rsidRDefault="00880B34" w:rsidP="00911ADE">
      <w:pPr>
        <w:pStyle w:val="Ttulo1"/>
        <w:rPr>
          <w:color w:val="FF0000"/>
        </w:rPr>
      </w:pPr>
      <w:bookmarkStart w:id="0" w:name="_GoBack"/>
      <w:bookmarkEnd w:id="0"/>
      <w:r w:rsidRPr="00880B34">
        <w:rPr>
          <w:rStyle w:val="Forte"/>
          <w:b w:val="0"/>
          <w:bCs w:val="0"/>
          <w:color w:val="FF0000"/>
        </w:rPr>
        <w:t xml:space="preserve">MINUTA DA </w:t>
      </w:r>
      <w:r w:rsidR="00911ADE" w:rsidRPr="00880B34">
        <w:rPr>
          <w:rStyle w:val="Forte"/>
          <w:b w:val="0"/>
          <w:bCs w:val="0"/>
          <w:color w:val="FF0000"/>
        </w:rPr>
        <w:t>ATA DA 2ª REUNIÃO ORDINÁRIA DE 2025 DO COMITÊ DA BACIA HIDROGRÁFICA DO RIO SÃO MATEUS – CBHSM1</w:t>
      </w:r>
    </w:p>
    <w:p w:rsidR="00E3330C" w:rsidRDefault="00E3330C"/>
    <w:p w:rsidR="00880B34" w:rsidRPr="00880B34" w:rsidRDefault="00880B34" w:rsidP="00880B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0B34">
        <w:rPr>
          <w:rFonts w:ascii="Times New Roman" w:eastAsia="Times New Roman" w:hAnsi="Times New Roman" w:cs="Times New Roman"/>
          <w:sz w:val="24"/>
          <w:szCs w:val="24"/>
          <w:lang w:eastAsia="pt-BR"/>
        </w:rPr>
        <w:t>Aos vinte e seis dias do mês de novembro do ano de dois mil e vinte e cinco, das 09h00min às 12h10min, por meio da plataforma Microsoft Teams, realizou-se a Segunda Reunião Ordinária de 2025 do Comitê da Bacia Hidrográfica do Rio São Mateus – CBHSM1, conforme pauta previamente divulgada.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80B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1</w:t>
      </w:r>
      <w:r w:rsidRPr="00880B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Credenciamento e Verificação de Quórum: O credenciamento foi realizado por meio do chat da plataforma Microsoft Teams, em razão de instabilidade de conexão enfrentada pela secretária do Comitê, o que impossibilitou a realização da chamada nominal. Os conselheiros registraram presença no chat, conforme orientação da Presidência. Após as confirmações, foi constatado quórum suficiente para abertura da reunião.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80B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2 –</w:t>
      </w:r>
      <w:r w:rsidRPr="00880B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Abertura da Reunião: Com o quórum verificado, a Presidente Carolina Ester Fernandes de Oliveira agradeceu a presença de todos e declarou aberta a Segunda Reunião Ordinária de 2025. Informou que, diante dos problemas técnicos, a chamada seria concluída pelo chat da plataforma, e que a reunião seguiria a pauta previamente encaminhada aos conselheiros.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80B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3 –</w:t>
      </w:r>
      <w:r w:rsidRPr="00880B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Leitura e Aprovação da Ata da 1ª Reunião Extraordinária de 2025: A Presidente consultou a plenária sobre a necessidade de leitura integral da ata da Primeira Reunião Extraordinária de 2025, previamente enviada aos conselheiros. Não havendo solicitações de leitura ou ajustes, a ata foi submetida à votação. O conselheiro Wyllian Giovanni de Moura Melo registrou que o IGAM se absteria da votação, tendo em vista que o representante que participou da reunião anterior encontrava-se em greve. Resultado: ata aprovada por unanimidade, com uma abstenção.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80B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4 –</w:t>
      </w:r>
      <w:r w:rsidRPr="00880B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Informes Gerais ao Comitê: O Vice-Presidente Luiz Antônio Garcia iniciou os informes relatando a instabilidade da internet durante a reunião e informou que faria uma exposição objetiva. Comunicou sua participação na última reunião do Fórum Nacional de Comitês de Bacias Hidrográficas, realizada em Fortaleza/CE, representando o CBHSM1. Relatou reuniões com a Diretora da Agência Nacional de Águas e Saneamento Básico – ANA, Dra. Larissa, e com representantes do Fórum Capixaba, com o objetivo de avançar nas discussões sobre a criação da Calha Federal dos Rios São Mateus e Itabapoana. Informou que a proposta, anteriormente enfrentando resistência do Estado do Espírito Santo, voltou a ganhar força, podendo garantir aporte de recursos da ANA por pelo menos cinco anos.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80B34">
        <w:rPr>
          <w:rFonts w:ascii="Times New Roman" w:eastAsia="Times New Roman" w:hAnsi="Times New Roman" w:cs="Times New Roman"/>
          <w:sz w:val="24"/>
          <w:szCs w:val="24"/>
          <w:lang w:eastAsia="pt-BR"/>
        </w:rPr>
        <w:t>O Vice-Presidente informou ainda sua atuação na Comissão Temática de Governança das Águas, responsável por discutir alterações no Projeto de Lei nº 4.546/2021, cujo texto preliminar apresenta riscos à autonomia dos comitês de bacias, como centralização excessiva e possibilidade de cobrança onerosa. Destacou que o projeto segue paralisado em razão das articulações nacionais e comprometeu-se a encaminhar aos conselheiros a redação revisada assim que aprovada pela Comissão.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80B34">
        <w:rPr>
          <w:rFonts w:ascii="Times New Roman" w:eastAsia="Times New Roman" w:hAnsi="Times New Roman" w:cs="Times New Roman"/>
          <w:sz w:val="24"/>
          <w:szCs w:val="24"/>
          <w:lang w:eastAsia="pt-BR"/>
        </w:rPr>
        <w:t>Comunicou também que a Cobrança pelo Uso dos Recursos Hídricos entrou em fase de implementação após cerca de quinze anos de debates, informando que os recursos arrecadados serão destinados a ações de preservação e recuperação ambiental. Destacou que cada comitê do bloco Mucuri–Jequitinhonha–São Mateus indicará dois representantes para o processo de seleção da Agência Gestora de Bacia, cuja contratação está prevista para março ou abril de 2026. Ao final, agradeceu aos palestrantes convidados do dia, ressaltando a atuação técnica e o reconhecimento nacional do Engenheiro Dirceu de Oliveira Costa e da Sra. Débora Emília da Silva.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80B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5 –</w:t>
      </w:r>
      <w:r w:rsidRPr="00880B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Apreciação e Aprovação da DN CBHSM1 nº 36/2025 – Calendário Anual de Reuniões 2026: A Presidente apresentou a proposta de calendário anual de </w:t>
      </w:r>
      <w:r w:rsidRPr="00880B3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reuniões para o ano de 2026, sugerindo a realização de duas reuniões virtuais e duas presenciais. Após debates, foram aprovadas por unanimidade as seguintes datas: 1ª Reunião Ordinária – 18/03/2026 (virtual); 2ª Reunião Ordinária – 17/06/2026 (presencial, Itabirinha/MG); 3ª Reunião Ordinária – 16/09/2026 (virtual); 4ª Reunião Ordinária – 18/11/2026 (presencial, Mantena/MG, na sede da ASSOLESTE). A Deliberação Normativa foi aprovada integralmente pela plenária.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80B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6 –</w:t>
      </w:r>
      <w:r w:rsidRPr="00880B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Apreciação e Aprovação da DN CBHSM1 nº 37/2025 – Indicação para Representação no FNCBH: Foi apresentada a Deliberação Normativa nº 37/2025, que indica o Vice-Presidente Luiz Antônio Garcia para representar o CBHSM1 nas plenárias do Fórum Nacional de Comitês de Bacias Hidrográficas no ano de 2026. Os conselheiros destacaram sua experiência, histórico de atuação e capacidade de articulação. Não houve outras indicações, sendo a proposta aprovada por unanimidade.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80B34">
        <w:rPr>
          <w:rFonts w:ascii="Times New Roman" w:eastAsia="Times New Roman" w:hAnsi="Times New Roman" w:cs="Times New Roman"/>
          <w:sz w:val="24"/>
          <w:szCs w:val="24"/>
          <w:lang w:eastAsia="pt-BR"/>
        </w:rPr>
        <w:t>Manifestação Especial – Conselheira Élida Márcia (ASSOLESTE): Antes da abertura da palestra prevista no Item 7, a conselheira Élida Márcia solicitou a palavra. Em sua manifestação, registrou admiração e respeito pela Presidente Carolina Ester Fernandes de Oliveira, destacando o orgulho e a relevância da presença feminina em cargos de liderança nos comitês de bacia. Ressaltou os desafios enfrentados por mulheres em espaços de decisão e a importância da valorização da representatividade feminina. A conselheira relatou ainda sua participação em eventos regionais e enfatizou a importância da memória institucional, homenageando aqueles que contribuíram para o fortalecimento do CBHSM1, com destaque para a atuação do Vice-Presidente Luiz Antônio Garcia, reconhecendo sua persistência, articulação e protagonismo na inserção do Comitê em espaços estaduais e nacionais. A Presidente agradeceu as palavras e reconheceu a expressiva contribuição do Vice-Presidente.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80B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7 –</w:t>
      </w:r>
      <w:r w:rsidRPr="00880B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Palestra: Programa Produtor de Água de Minas: O Engenheiro Ambiental Dirceu de Oliveira Costa, mobilizador do Programa Produtor de Água de Minas, iniciou sua apresentação agradecendo o convite e reconhecendo o papel do CBHSM1 e do Vice-Presidente Luiz Antônio Garcia no fortalecimento da pauta da água em Minas Gerais. Destacou também a importância da participação feminina na gestão dos recursos hídricos. O palestrante apresentou o histórico, os objetivos e o funcionamento do programa, abordando sua expansão, parcerias institucionais, investimentos financeiros, ações de recuperação de nascentes, construção de estruturas de infiltração, pagamento por serviços ambientais e resultados obtidos em diversas regiões do Estado. Após a apresentação, houve espaço para perguntas, esclarecimentos e troca de experiências entre os conselheiros, especialmente sobre critérios de adesão, execução das obras, parcerias e possibilidades de implementação no território do CBHSM1. O palestrante respondeu aos questionamentos e colocou-se à disposição para futuras cooperações. A Presidente agradeceu a apresentação, ressaltando sua relevância para a Bacia do Rio São Mateus.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80B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8 –</w:t>
      </w:r>
      <w:r w:rsidRPr="00880B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Apresentação: Experiências da COP30 – Belém/PA: Antes da apresentação, o Vice-Presidente Luiz Antônio Garcia registrou reconhecimento ao trabalho do Engenheiro Dirceu de Oliveira Costa e de sua esposa, Débora Emília da Silva. Em seguida, a Sra. Débora Emília da Silva, Secretária do CBHSF1, apresentou relato sobre sua participação na COP30, realizada em Belém/PA, abordando temas como mudanças climáticas, segurança hídrica, adaptação, justiça ambiental e governança internacional da água. Destacou o protagonismo de iniciativas mineiras, especialmente projetos de recuperação de nascentes e experiências exitosas conduzidas pelos comitês de bacia. Ao final, agradeceu ao CBHSM1 pela oportunidade de compartilhar sua experiência.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80B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9 –</w:t>
      </w:r>
      <w:r w:rsidRPr="00880B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Encaminhamentos e Moções: Não houve registro de encaminhamentos ou moções adicionais durante a reunião.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80B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10 –</w:t>
      </w:r>
      <w:r w:rsidRPr="00880B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Encerramento: Nada mais havendo a tratar, a Presidente Carolina Ester Fernandes de Oliveira agradeceu a presença de todos e declarou encerrada a Segunda Reunião Ordinária de 2025 às 12h10min.</w:t>
      </w:r>
    </w:p>
    <w:sectPr w:rsidR="00880B34" w:rsidRPr="00880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C5540"/>
    <w:multiLevelType w:val="multilevel"/>
    <w:tmpl w:val="A0EA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EB2687"/>
    <w:multiLevelType w:val="multilevel"/>
    <w:tmpl w:val="97284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164657"/>
    <w:multiLevelType w:val="multilevel"/>
    <w:tmpl w:val="99D2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8B71EA"/>
    <w:multiLevelType w:val="multilevel"/>
    <w:tmpl w:val="E932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127D7E"/>
    <w:multiLevelType w:val="multilevel"/>
    <w:tmpl w:val="3776F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88093B"/>
    <w:multiLevelType w:val="multilevel"/>
    <w:tmpl w:val="8DBA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CC"/>
    <w:rsid w:val="00072405"/>
    <w:rsid w:val="00197713"/>
    <w:rsid w:val="001A3688"/>
    <w:rsid w:val="002003A7"/>
    <w:rsid w:val="00504DCC"/>
    <w:rsid w:val="006A3294"/>
    <w:rsid w:val="007803E2"/>
    <w:rsid w:val="00840AE6"/>
    <w:rsid w:val="00880B34"/>
    <w:rsid w:val="00911ADE"/>
    <w:rsid w:val="00B95976"/>
    <w:rsid w:val="00E3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1CAA4-07BC-45A8-9101-46612AC5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1A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504D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1A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04DC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504DCC"/>
    <w:rPr>
      <w:b/>
      <w:bCs/>
    </w:rPr>
  </w:style>
  <w:style w:type="paragraph" w:styleId="NormalWeb">
    <w:name w:val="Normal (Web)"/>
    <w:basedOn w:val="Normal"/>
    <w:uiPriority w:val="99"/>
    <w:unhideWhenUsed/>
    <w:rsid w:val="00504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04DCC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911A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1A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0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1235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Vanilda Dalminda dos Santos Moreira</cp:lastModifiedBy>
  <cp:revision>2</cp:revision>
  <dcterms:created xsi:type="dcterms:W3CDTF">2026-03-10T13:41:00Z</dcterms:created>
  <dcterms:modified xsi:type="dcterms:W3CDTF">2026-03-10T13:41:00Z</dcterms:modified>
</cp:coreProperties>
</file>