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2364"/>
        <w:gridCol w:w="2309"/>
        <w:gridCol w:w="1418"/>
        <w:gridCol w:w="97"/>
        <w:gridCol w:w="327"/>
        <w:gridCol w:w="284"/>
        <w:gridCol w:w="1339"/>
        <w:gridCol w:w="1604"/>
      </w:tblGrid>
      <w:tr w:rsidR="007F5FBA" w:rsidRPr="007352F4" w:rsidTr="00ED0EFA">
        <w:trPr>
          <w:trHeight w:val="234"/>
        </w:trPr>
        <w:tc>
          <w:tcPr>
            <w:tcW w:w="5000" w:type="pct"/>
            <w:gridSpan w:val="8"/>
          </w:tcPr>
          <w:p w:rsidR="007F5FBA" w:rsidRPr="007352F4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7352F4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8C3BC1" w:rsidRPr="00802F0A">
              <w:rPr>
                <w:rFonts w:ascii="Times New Roman" w:hAnsi="Times New Roman" w:cs="Times New Roman"/>
                <w:b/>
              </w:rPr>
              <w:t>8963/2023</w:t>
            </w:r>
            <w:r w:rsidRPr="00802F0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Lote Urbano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082F6B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287866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287866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B509D2"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C3BC1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Wolney Dutra Rosa</w:t>
            </w:r>
          </w:p>
        </w:tc>
        <w:tc>
          <w:tcPr>
            <w:tcW w:w="2602" w:type="pct"/>
            <w:gridSpan w:val="6"/>
          </w:tcPr>
          <w:p w:rsidR="007F5FBA" w:rsidRPr="00287866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287866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Pr="00287866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695.588.411-53</w:t>
            </w:r>
          </w:p>
        </w:tc>
      </w:tr>
      <w:tr w:rsidR="007F5FBA" w:rsidRPr="00082F6B" w:rsidTr="00287866">
        <w:tc>
          <w:tcPr>
            <w:tcW w:w="2398" w:type="pct"/>
            <w:gridSpan w:val="2"/>
          </w:tcPr>
          <w:p w:rsidR="007F5FBA" w:rsidRPr="00287866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287866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  <w:r w:rsidR="008C3BC1"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C3BC1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Al do Ingá, 635 – apto 1304</w:t>
            </w:r>
          </w:p>
        </w:tc>
        <w:tc>
          <w:tcPr>
            <w:tcW w:w="2602" w:type="pct"/>
            <w:gridSpan w:val="6"/>
          </w:tcPr>
          <w:p w:rsidR="007F5FBA" w:rsidRPr="00287866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287866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Vale do Sereno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287866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28786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Nova Lima</w:t>
            </w:r>
          </w:p>
        </w:tc>
        <w:tc>
          <w:tcPr>
            <w:tcW w:w="778" w:type="pct"/>
            <w:gridSpan w:val="2"/>
          </w:tcPr>
          <w:p w:rsidR="007F5FBA" w:rsidRPr="00287866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287866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UF: MG</w:t>
            </w:r>
          </w:p>
        </w:tc>
        <w:tc>
          <w:tcPr>
            <w:tcW w:w="1824" w:type="pct"/>
            <w:gridSpan w:val="4"/>
          </w:tcPr>
          <w:p w:rsidR="007F5FBA" w:rsidRPr="00082F6B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34006-042</w:t>
            </w:r>
          </w:p>
        </w:tc>
      </w:tr>
      <w:tr w:rsidR="007F5FBA" w:rsidRPr="00082F6B" w:rsidTr="00287866">
        <w:tc>
          <w:tcPr>
            <w:tcW w:w="2398" w:type="pct"/>
            <w:gridSpan w:val="2"/>
          </w:tcPr>
          <w:p w:rsidR="00287866" w:rsidRPr="00287866" w:rsidRDefault="007F5FBA" w:rsidP="0028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287866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CD4B72" w:rsidRPr="00287866">
              <w:rPr>
                <w:rFonts w:ascii="Times New Roman" w:eastAsia="Arial" w:hAnsi="Times New Roman" w:cs="Times New Roman"/>
                <w:sz w:val="21"/>
                <w:szCs w:val="21"/>
              </w:rPr>
              <w:t>(31)</w:t>
            </w:r>
            <w:r w:rsidR="00DE3D4F" w:rsidRPr="00287866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(31) 9 8835-9810</w:t>
            </w:r>
          </w:p>
          <w:p w:rsidR="005B33DB" w:rsidRPr="00287866" w:rsidRDefault="00287866" w:rsidP="00287866">
            <w:pPr>
              <w:pStyle w:val="TableParagraph"/>
              <w:spacing w:line="210" w:lineRule="exact"/>
              <w:ind w:left="63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(Marcos Birchal de Moura – Procurador)</w:t>
            </w:r>
          </w:p>
        </w:tc>
        <w:tc>
          <w:tcPr>
            <w:tcW w:w="2602" w:type="pct"/>
            <w:gridSpan w:val="6"/>
            <w:vAlign w:val="center"/>
          </w:tcPr>
          <w:p w:rsidR="00287866" w:rsidRPr="00287866" w:rsidRDefault="007F5FBA" w:rsidP="00287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1.9 e-mail: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marcos@jequitibaambiental.com.br</w:t>
            </w:r>
          </w:p>
          <w:p w:rsidR="005B33DB" w:rsidRPr="00287866" w:rsidRDefault="00287866" w:rsidP="002878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(Marcos </w:t>
            </w:r>
            <w:proofErr w:type="spellStart"/>
            <w:r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Birchal</w:t>
            </w:r>
            <w:proofErr w:type="spellEnd"/>
            <w:r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de Moura – Procurador)</w:t>
            </w:r>
          </w:p>
        </w:tc>
      </w:tr>
      <w:tr w:rsidR="007F5FBA" w:rsidRPr="00082F6B" w:rsidTr="00ED0EFA">
        <w:tc>
          <w:tcPr>
            <w:tcW w:w="5000" w:type="pct"/>
            <w:gridSpan w:val="8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 ) Sim, passar para o item 3  (   ) Não, seguir preenchimento no item 2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</w:tcPr>
          <w:p w:rsidR="007F5FBA" w:rsidRPr="00082F6B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2. IDENTIFICAÇÃO DO PROPRIETÁRIO/ POSSUIDOR DO IMÓVEL 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602" w:type="pct"/>
            <w:gridSpan w:val="6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082F6B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082F6B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602" w:type="pct"/>
            <w:gridSpan w:val="6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.4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082F6B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2"/>
          </w:tcPr>
          <w:p w:rsidR="007F5FBA" w:rsidRPr="00082F6B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.6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4" w:type="pct"/>
            <w:gridSpan w:val="4"/>
          </w:tcPr>
          <w:p w:rsidR="007F5FBA" w:rsidRPr="00082F6B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7F5FBA" w:rsidRPr="00082F6B" w:rsidTr="00ED0EFA">
        <w:tc>
          <w:tcPr>
            <w:tcW w:w="2398" w:type="pct"/>
            <w:gridSpan w:val="2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.8</w:t>
            </w:r>
            <w:r w:rsidRPr="00082F6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602" w:type="pct"/>
            <w:gridSpan w:val="6"/>
          </w:tcPr>
          <w:p w:rsidR="007F5FBA" w:rsidRPr="00082F6B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.9:</w:t>
            </w:r>
            <w:r w:rsidRPr="00082F6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7F5FBA" w:rsidRPr="00082F6B" w:rsidTr="00287866">
        <w:tc>
          <w:tcPr>
            <w:tcW w:w="3126" w:type="pct"/>
            <w:gridSpan w:val="3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  <w:r w:rsidRPr="00287866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Denominação:</w:t>
            </w:r>
            <w:r w:rsidRPr="00287866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Lote: 20, Quadra 03, Cond. Bosque do Jambreiro</w:t>
            </w:r>
          </w:p>
        </w:tc>
        <w:tc>
          <w:tcPr>
            <w:tcW w:w="1874" w:type="pct"/>
            <w:gridSpan w:val="5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  <w:r w:rsidRPr="00287866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Área</w:t>
            </w:r>
            <w:r w:rsidRPr="00287866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  <w:r w:rsidRPr="00287866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433A51" w:rsidRPr="00287866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33A51" w:rsidRPr="0028786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  <w:r w:rsidRPr="00287866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sz w:val="21"/>
                <w:szCs w:val="21"/>
              </w:rPr>
              <w:t>928,00</w:t>
            </w:r>
          </w:p>
        </w:tc>
      </w:tr>
      <w:tr w:rsidR="007F5FBA" w:rsidRPr="00082F6B" w:rsidTr="00287866">
        <w:tc>
          <w:tcPr>
            <w:tcW w:w="3126" w:type="pct"/>
            <w:gridSpan w:val="3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Pr="00287866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Município/Distrito: Nova Lima</w:t>
            </w:r>
          </w:p>
        </w:tc>
        <w:tc>
          <w:tcPr>
            <w:tcW w:w="1874" w:type="pct"/>
            <w:gridSpan w:val="5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  <w:r w:rsidRPr="0028786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INCRA</w:t>
            </w:r>
            <w:r w:rsidRPr="0028786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(CCIR):</w:t>
            </w:r>
            <w:r w:rsidR="00287866"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 Urbano</w:t>
            </w:r>
          </w:p>
        </w:tc>
      </w:tr>
      <w:tr w:rsidR="007F5FBA" w:rsidRPr="00082F6B" w:rsidTr="00287866">
        <w:tc>
          <w:tcPr>
            <w:tcW w:w="1213" w:type="pct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  <w:r w:rsidRPr="00287866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Matrícula:</w:t>
            </w:r>
            <w:r w:rsidR="00CD4B72"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bCs/>
                <w:sz w:val="21"/>
                <w:szCs w:val="21"/>
              </w:rPr>
              <w:t>15.577</w:t>
            </w:r>
          </w:p>
        </w:tc>
        <w:tc>
          <w:tcPr>
            <w:tcW w:w="1185" w:type="pct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>Livro:</w:t>
            </w:r>
            <w:r w:rsidR="00CD4B72"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28" w:type="pct"/>
            <w:shd w:val="clear" w:color="auto" w:fill="auto"/>
          </w:tcPr>
          <w:p w:rsidR="007F5FBA" w:rsidRPr="00287866" w:rsidRDefault="007F5FBA" w:rsidP="00B421D9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Folha: </w:t>
            </w:r>
            <w:r w:rsidR="00DF5FD1" w:rsidRPr="00287866"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</w:p>
        </w:tc>
        <w:tc>
          <w:tcPr>
            <w:tcW w:w="1874" w:type="pct"/>
            <w:gridSpan w:val="5"/>
            <w:shd w:val="clear" w:color="auto" w:fill="auto"/>
          </w:tcPr>
          <w:p w:rsidR="007F5FBA" w:rsidRPr="00287866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hAnsi="Times New Roman" w:cs="Times New Roman"/>
                <w:sz w:val="21"/>
                <w:szCs w:val="21"/>
              </w:rPr>
              <w:t xml:space="preserve">Comarca: Nova Lima/MG  </w:t>
            </w:r>
          </w:p>
        </w:tc>
      </w:tr>
      <w:tr w:rsidR="007F5FBA" w:rsidRPr="00082F6B" w:rsidTr="00287866">
        <w:tc>
          <w:tcPr>
            <w:tcW w:w="5000" w:type="pct"/>
            <w:gridSpan w:val="8"/>
            <w:shd w:val="clear" w:color="auto" w:fill="auto"/>
          </w:tcPr>
          <w:p w:rsidR="007F5FBA" w:rsidRPr="00287866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7866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3.6 Documento de posse (descrição do tipo): </w:t>
            </w:r>
            <w:r w:rsidR="00CD4B72" w:rsidRPr="00287866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>matrícula</w:t>
            </w:r>
            <w:r w:rsidR="00AC1805" w:rsidRPr="00287866">
              <w:rPr>
                <w:rFonts w:ascii="Times New Roman" w:eastAsia="Calibri" w:hAnsi="Times New Roman" w:cs="Times New Roman"/>
                <w:sz w:val="21"/>
                <w:szCs w:val="21"/>
                <w:lang w:val="pt-PT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082F6B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082F6B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082F6B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7F5FBA" w:rsidRPr="00082F6B" w:rsidTr="00ED0EFA">
        <w:tc>
          <w:tcPr>
            <w:tcW w:w="5000" w:type="pct"/>
            <w:gridSpan w:val="8"/>
          </w:tcPr>
          <w:p w:rsidR="007F5FBA" w:rsidRPr="00082F6B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4.1. Supressão de cobertura vegetal nativa, para uso alternativo do solo</w:t>
            </w: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082F6B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Un.</w:t>
            </w: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F26BC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Floresta Estacional Semidecidual (  ) inicial (</w:t>
            </w:r>
            <w:r w:rsidR="00AC1805" w:rsidRPr="00F26BCA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) médio (  ) avançado</w:t>
            </w:r>
          </w:p>
        </w:tc>
        <w:tc>
          <w:tcPr>
            <w:tcW w:w="687" w:type="pct"/>
          </w:tcPr>
          <w:p w:rsidR="007F5FBA" w:rsidRPr="00F26BCA" w:rsidRDefault="00287866" w:rsidP="00EB11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>637,39</w:t>
            </w:r>
          </w:p>
        </w:tc>
        <w:tc>
          <w:tcPr>
            <w:tcW w:w="823" w:type="pct"/>
          </w:tcPr>
          <w:p w:rsidR="007F5FBA" w:rsidRPr="00F26BCA" w:rsidRDefault="007E2C65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</w:rPr>
              <w:t>m</w:t>
            </w:r>
            <w:r w:rsidRPr="00F26BC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F26BC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COM supressão de cobertura vegetal nativa.</w:t>
            </w:r>
          </w:p>
        </w:tc>
        <w:tc>
          <w:tcPr>
            <w:tcW w:w="687" w:type="pct"/>
          </w:tcPr>
          <w:p w:rsidR="007F5FBA" w:rsidRPr="00F26BC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F26BC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Intervenção em área de preservação permanente – APP – SEM supressão de cobertura vegetal nativa.</w:t>
            </w:r>
          </w:p>
        </w:tc>
        <w:tc>
          <w:tcPr>
            <w:tcW w:w="687" w:type="pct"/>
          </w:tcPr>
          <w:p w:rsidR="007F5FBA" w:rsidRPr="00F26BC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F26BC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>4.2 Corte ou aproveitamento de árvores isoladas nativas vivas</w:t>
            </w:r>
          </w:p>
        </w:tc>
        <w:tc>
          <w:tcPr>
            <w:tcW w:w="687" w:type="pct"/>
          </w:tcPr>
          <w:p w:rsidR="007F5FBA" w:rsidRPr="00F26BC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3490" w:type="pct"/>
            <w:gridSpan w:val="6"/>
          </w:tcPr>
          <w:p w:rsidR="007F5FBA" w:rsidRPr="00F26BCA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>4.3 Vegetação de Campo de Altitude e Campos Rupestres</w:t>
            </w:r>
            <w:r w:rsidR="00ED0EFA"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estágio médio</w:t>
            </w:r>
          </w:p>
        </w:tc>
        <w:tc>
          <w:tcPr>
            <w:tcW w:w="687" w:type="pct"/>
          </w:tcPr>
          <w:p w:rsidR="007F5FBA" w:rsidRPr="00F26BCA" w:rsidRDefault="007F5FBA" w:rsidP="0058527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F26BCA" w:rsidRDefault="0058527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F26BC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F5FBA" w:rsidRPr="00082F6B" w:rsidTr="00ED0EFA">
        <w:tc>
          <w:tcPr>
            <w:tcW w:w="5000" w:type="pct"/>
            <w:gridSpan w:val="8"/>
          </w:tcPr>
          <w:p w:rsidR="007F5FBA" w:rsidRPr="00F26BCA" w:rsidRDefault="007F5FBA" w:rsidP="00B421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>4.4 Espécies</w:t>
            </w:r>
            <w:r w:rsidRPr="00F26BCA">
              <w:rPr>
                <w:rFonts w:ascii="Times New Roman" w:hAnsi="Times New Roman" w:cs="Times New Roman"/>
                <w:b/>
                <w:spacing w:val="2"/>
                <w:sz w:val="21"/>
                <w:szCs w:val="21"/>
              </w:rPr>
              <w:t xml:space="preserve"> </w:t>
            </w:r>
            <w:r w:rsidRPr="00F26BCA">
              <w:rPr>
                <w:rFonts w:ascii="Times New Roman" w:hAnsi="Times New Roman" w:cs="Times New Roman"/>
                <w:b/>
                <w:sz w:val="21"/>
                <w:szCs w:val="21"/>
              </w:rPr>
              <w:t>Flora Ameaçada/Imune</w:t>
            </w:r>
          </w:p>
        </w:tc>
      </w:tr>
      <w:tr w:rsidR="007F5FBA" w:rsidRPr="00082F6B" w:rsidTr="00287866">
        <w:tc>
          <w:tcPr>
            <w:tcW w:w="2398" w:type="pct"/>
            <w:gridSpan w:val="2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092" w:type="pct"/>
            <w:gridSpan w:val="4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</w:tcPr>
          <w:p w:rsidR="007F5FBA" w:rsidRPr="00F26BCA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7F5FBA" w:rsidRPr="00082F6B" w:rsidTr="00287866">
        <w:tc>
          <w:tcPr>
            <w:tcW w:w="2398" w:type="pct"/>
            <w:gridSpan w:val="2"/>
          </w:tcPr>
          <w:p w:rsidR="007F5FBA" w:rsidRPr="00F26BCA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26BCA">
              <w:rPr>
                <w:rFonts w:ascii="TimesNewRomanPS-BoldItalicMT" w:hAnsi="TimesNewRomanPS-BoldItalicMT" w:cs="TimesNewRomanPS-BoldItalicMT"/>
                <w:bCs/>
                <w:i/>
                <w:iCs/>
                <w:sz w:val="21"/>
                <w:szCs w:val="21"/>
              </w:rPr>
              <w:t>Dalbergia</w:t>
            </w:r>
            <w:proofErr w:type="spellEnd"/>
            <w:r w:rsidRPr="00F26BCA">
              <w:rPr>
                <w:rFonts w:ascii="TimesNewRomanPS-BoldItalicMT" w:hAnsi="TimesNewRomanPS-BoldItalicMT" w:cs="TimesNewRomanPS-BoldItalicMT"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26BCA">
              <w:rPr>
                <w:rFonts w:ascii="TimesNewRomanPS-BoldItalicMT" w:hAnsi="TimesNewRomanPS-BoldItalicMT" w:cs="TimesNewRomanPS-BoldItalicMT"/>
                <w:bCs/>
                <w:i/>
                <w:iCs/>
                <w:sz w:val="21"/>
                <w:szCs w:val="21"/>
              </w:rPr>
              <w:t>nigra</w:t>
            </w:r>
            <w:proofErr w:type="spellEnd"/>
          </w:p>
        </w:tc>
        <w:tc>
          <w:tcPr>
            <w:tcW w:w="1092" w:type="pct"/>
            <w:gridSpan w:val="4"/>
          </w:tcPr>
          <w:p w:rsidR="007F5FBA" w:rsidRPr="00F26BCA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Jacarandá da Bahia</w:t>
            </w:r>
          </w:p>
        </w:tc>
        <w:tc>
          <w:tcPr>
            <w:tcW w:w="687" w:type="pct"/>
          </w:tcPr>
          <w:p w:rsidR="007F5FBA" w:rsidRPr="00F26BCA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VU</w:t>
            </w:r>
          </w:p>
        </w:tc>
        <w:tc>
          <w:tcPr>
            <w:tcW w:w="823" w:type="pct"/>
          </w:tcPr>
          <w:p w:rsidR="007F5FBA" w:rsidRPr="00F26BCA" w:rsidRDefault="00287866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</w:tr>
      <w:tr w:rsidR="007F5FBA" w:rsidRPr="00082F6B" w:rsidTr="00ED0EFA">
        <w:tc>
          <w:tcPr>
            <w:tcW w:w="5000" w:type="pct"/>
            <w:gridSpan w:val="8"/>
          </w:tcPr>
          <w:p w:rsidR="007F5FBA" w:rsidRPr="00F26BCA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</w:tcPr>
          <w:p w:rsidR="007F5FBA" w:rsidRPr="00F26BC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7F5FBA" w:rsidRPr="00082F6B" w:rsidTr="00ED0EFA">
        <w:tc>
          <w:tcPr>
            <w:tcW w:w="3344" w:type="pct"/>
            <w:gridSpan w:val="5"/>
            <w:vAlign w:val="center"/>
          </w:tcPr>
          <w:p w:rsidR="007F5FBA" w:rsidRPr="00F26BCA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3" w:type="pct"/>
            <w:gridSpan w:val="2"/>
          </w:tcPr>
          <w:p w:rsidR="007F5FBA" w:rsidRPr="00F26BCA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</w:tcPr>
          <w:p w:rsidR="007F5FBA" w:rsidRPr="00F26BCA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F26BC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7F5FBA" w:rsidRPr="00082F6B" w:rsidTr="00ED0EFA">
        <w:tc>
          <w:tcPr>
            <w:tcW w:w="3344" w:type="pct"/>
            <w:gridSpan w:val="5"/>
            <w:vAlign w:val="center"/>
          </w:tcPr>
          <w:p w:rsidR="007F5FBA" w:rsidRPr="00F26BCA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3" w:type="pct"/>
            <w:gridSpan w:val="2"/>
          </w:tcPr>
          <w:p w:rsidR="007F5FBA" w:rsidRPr="00F26BCA" w:rsidRDefault="00287866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sz w:val="21"/>
                <w:szCs w:val="21"/>
              </w:rPr>
              <w:t>0,67</w:t>
            </w:r>
          </w:p>
        </w:tc>
        <w:tc>
          <w:tcPr>
            <w:tcW w:w="823" w:type="pct"/>
          </w:tcPr>
          <w:p w:rsidR="007F5FBA" w:rsidRPr="00F26BCA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26BCA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5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5.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1.2 Lenha de espécimes nativa</w:t>
            </w:r>
          </w:p>
        </w:tc>
        <w:tc>
          <w:tcPr>
            <w:tcW w:w="833" w:type="pct"/>
            <w:gridSpan w:val="2"/>
          </w:tcPr>
          <w:p w:rsidR="007F5FBA" w:rsidRPr="00082F6B" w:rsidRDefault="00287866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10,22</w:t>
            </w: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5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.1.3 Madeira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3344" w:type="pct"/>
            <w:gridSpan w:val="5"/>
            <w:vAlign w:val="center"/>
          </w:tcPr>
          <w:p w:rsidR="007F5FBA" w:rsidRPr="00082F6B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.1.4 Lenha de espécimes exótica</w:t>
            </w:r>
          </w:p>
        </w:tc>
        <w:tc>
          <w:tcPr>
            <w:tcW w:w="833" w:type="pct"/>
            <w:gridSpan w:val="2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</w:tcPr>
          <w:p w:rsidR="007F5FBA" w:rsidRPr="00082F6B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:rsidR="007F5FBA" w:rsidRPr="00082F6B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 APROVEITAMENTO SOCIOECONÔMICO DO PRODUTO OU SUBPRODUTO FLORESTAL/VEGETAL</w:t>
            </w:r>
          </w:p>
        </w:tc>
      </w:tr>
      <w:tr w:rsidR="007F5FBA" w:rsidRPr="00082F6B" w:rsidTr="00ED0EFA">
        <w:tc>
          <w:tcPr>
            <w:tcW w:w="5000" w:type="pct"/>
            <w:gridSpan w:val="8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082F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Start"/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x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Uso interno no imóvel ou empreendimento.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082F6B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</w:tcPr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7</w:t>
            </w:r>
            <w:r w:rsidRPr="00082F6B">
              <w:rPr>
                <w:rFonts w:ascii="Times New Roman" w:hAnsi="Times New Roman" w:cs="Times New Roman"/>
                <w:b/>
                <w:sz w:val="21"/>
                <w:szCs w:val="21"/>
              </w:rPr>
              <w:t>. NÚMERO DO RECIBO DO PROJETO CADASTRADO NO SINAFLOR</w:t>
            </w:r>
          </w:p>
          <w:p w:rsidR="007F5FBA" w:rsidRPr="00082F6B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:rsidR="007F5FBA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</w:t>
            </w:r>
            <w:r w:rsidRPr="00082F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. REPOSIÇÃO FLORESTAL </w:t>
            </w:r>
          </w:p>
        </w:tc>
      </w:tr>
      <w:tr w:rsidR="007F5FBA" w:rsidRPr="00082F6B" w:rsidTr="00ED0EFA">
        <w:tc>
          <w:tcPr>
            <w:tcW w:w="5000" w:type="pct"/>
            <w:gridSpan w:val="8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>) Recolhimento a conta de arrecadação de reposição florestal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082F6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082F6B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F5FBA" w:rsidRPr="00082F6B" w:rsidTr="00ED0EFA"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7F5FBA" w:rsidRPr="00082F6B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8"/>
          </w:tcPr>
          <w:p w:rsidR="007F5FBA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 xml:space="preserve">Taxa de expediente: </w:t>
            </w:r>
            <w:r w:rsidR="006A7637" w:rsidRPr="006A7637">
              <w:rPr>
                <w:rFonts w:ascii="Times New Roman" w:hAnsi="Times New Roman" w:cs="Times New Roman"/>
                <w:sz w:val="21"/>
                <w:szCs w:val="21"/>
              </w:rPr>
              <w:t>R$ 631,50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8"/>
          </w:tcPr>
          <w:p w:rsidR="006A7637" w:rsidRPr="006A7637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7637">
              <w:rPr>
                <w:rFonts w:ascii="Times New Roman" w:hAnsi="Times New Roman" w:cs="Times New Roman"/>
                <w:sz w:val="21"/>
                <w:szCs w:val="21"/>
              </w:rPr>
              <w:t>Data da Vistoria:</w:t>
            </w:r>
            <w:r w:rsidR="006A76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7866" w:rsidRPr="00287866">
              <w:rPr>
                <w:rFonts w:ascii="Times New Roman" w:hAnsi="Times New Roman" w:cs="Times New Roman"/>
                <w:sz w:val="21"/>
                <w:szCs w:val="21"/>
              </w:rPr>
              <w:t>31/05/2023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8"/>
            <w:shd w:val="clear" w:color="auto" w:fill="D0CECE" w:themeFill="background2" w:themeFillShade="E6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7352F4" w:rsidTr="00ED0EFA">
        <w:trPr>
          <w:trHeight w:val="321"/>
        </w:trPr>
        <w:tc>
          <w:tcPr>
            <w:tcW w:w="5000" w:type="pct"/>
            <w:gridSpan w:val="8"/>
          </w:tcPr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7352F4" w:rsidRDefault="007F5FBA" w:rsidP="00B421D9">
            <w:pPr>
              <w:rPr>
                <w:rFonts w:ascii="Times New Roman" w:hAnsi="Times New Roman" w:cs="Times New Roman"/>
              </w:rPr>
            </w:pPr>
            <w:r w:rsidRPr="007352F4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512026" w:rsidRPr="00B90FD0" w:rsidTr="008304A0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512026" w:rsidRPr="00B90FD0" w:rsidRDefault="00512026" w:rsidP="008304A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512026" w:rsidRPr="00B90FD0" w:rsidTr="008304A0">
        <w:trPr>
          <w:trHeight w:val="416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474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512026" w:rsidRPr="00B90FD0" w:rsidRDefault="00512026" w:rsidP="008304A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bookmarkStart w:id="2" w:name="_GoBack"/>
            <w:bookmarkEnd w:id="2"/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512026" w:rsidRPr="00B90FD0" w:rsidTr="008304A0">
        <w:trPr>
          <w:trHeight w:val="205"/>
        </w:trPr>
        <w:tc>
          <w:tcPr>
            <w:tcW w:w="549" w:type="pct"/>
          </w:tcPr>
          <w:p w:rsidR="00512026" w:rsidRPr="00B90FD0" w:rsidRDefault="00512026" w:rsidP="008304A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512026" w:rsidRPr="00B90FD0" w:rsidRDefault="00512026" w:rsidP="008304A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512026" w:rsidRPr="00B90FD0" w:rsidRDefault="00512026" w:rsidP="008304A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512026" w:rsidRPr="00B90FD0" w:rsidTr="008304A0">
        <w:trPr>
          <w:trHeight w:val="405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512026" w:rsidRPr="00B90FD0" w:rsidTr="008304A0">
        <w:trPr>
          <w:trHeight w:val="852"/>
        </w:trPr>
        <w:tc>
          <w:tcPr>
            <w:tcW w:w="5000" w:type="pct"/>
            <w:gridSpan w:val="3"/>
          </w:tcPr>
          <w:p w:rsidR="00512026" w:rsidRPr="00B90FD0" w:rsidRDefault="00512026" w:rsidP="008304A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F5FBA" w:rsidRPr="00F26BC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F26BCA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Pr="00F26BCA" w:rsidRDefault="00287866" w:rsidP="00287866">
      <w:pPr>
        <w:spacing w:after="0" w:line="240" w:lineRule="auto"/>
        <w:rPr>
          <w:rFonts w:ascii="Times New Roman" w:hAnsi="Times New Roman" w:cs="Times New Roman"/>
          <w:b/>
        </w:rPr>
      </w:pPr>
      <w:r w:rsidRPr="00F26BCA">
        <w:rPr>
          <w:rFonts w:ascii="Times New Roman" w:hAnsi="Times New Roman" w:cs="Times New Roman"/>
          <w:b/>
          <w:u w:val="single"/>
        </w:rPr>
        <w:t>Outras Compensações:</w:t>
      </w:r>
      <w:r w:rsidRPr="00F26BCA">
        <w:rPr>
          <w:rFonts w:ascii="Times New Roman" w:hAnsi="Times New Roman" w:cs="Times New Roman"/>
          <w:b/>
        </w:rPr>
        <w:t xml:space="preserve"> </w:t>
      </w:r>
      <w:r w:rsidR="00F26BCA" w:rsidRPr="00F26BCA">
        <w:rPr>
          <w:rFonts w:ascii="Times New Roman" w:hAnsi="Times New Roman" w:cs="Times New Roman"/>
        </w:rPr>
        <w:t>01 indivíduo de Jacarandá da Bahia</w:t>
      </w:r>
      <w:r w:rsidR="00F26BCA">
        <w:rPr>
          <w:rFonts w:ascii="Times New Roman" w:hAnsi="Times New Roman" w:cs="Times New Roman"/>
        </w:rPr>
        <w:t xml:space="preserve"> (</w:t>
      </w:r>
      <w:r w:rsidR="00F26BCA" w:rsidRPr="00F26BCA">
        <w:rPr>
          <w:rFonts w:ascii="Times New Roman" w:hAnsi="Times New Roman" w:cs="Times New Roman"/>
        </w:rPr>
        <w:t>Vu</w:t>
      </w:r>
      <w:r w:rsidR="003956C1">
        <w:rPr>
          <w:rFonts w:ascii="Times New Roman" w:hAnsi="Times New Roman" w:cs="Times New Roman"/>
        </w:rPr>
        <w:t>l</w:t>
      </w:r>
      <w:r w:rsidR="00F26BCA" w:rsidRPr="00F26BCA">
        <w:rPr>
          <w:rFonts w:ascii="Times New Roman" w:hAnsi="Times New Roman" w:cs="Times New Roman"/>
        </w:rPr>
        <w:t>nerável</w:t>
      </w:r>
      <w:r w:rsidR="00F26BCA">
        <w:rPr>
          <w:rFonts w:ascii="Times New Roman" w:hAnsi="Times New Roman" w:cs="Times New Roman"/>
        </w:rPr>
        <w:t>)</w:t>
      </w:r>
      <w:r w:rsidR="00F26BCA" w:rsidRPr="00F26BCA">
        <w:rPr>
          <w:rFonts w:ascii="Times New Roman" w:hAnsi="Times New Roman" w:cs="Times New Roman"/>
        </w:rPr>
        <w:t xml:space="preserve"> – compensação: p</w:t>
      </w:r>
      <w:r w:rsidRPr="00F26BCA">
        <w:rPr>
          <w:rFonts w:ascii="Times New Roman" w:hAnsi="Times New Roman" w:cs="Times New Roman"/>
        </w:rPr>
        <w:t xml:space="preserve">lantio de 10 mudas de </w:t>
      </w:r>
      <w:r w:rsidR="00F26BCA" w:rsidRPr="00F26BCA">
        <w:rPr>
          <w:rFonts w:ascii="Times New Roman" w:hAnsi="Times New Roman" w:cs="Times New Roman"/>
        </w:rPr>
        <w:t>Jacarandá da Bahia</w:t>
      </w:r>
      <w:r w:rsidRPr="00F26BCA">
        <w:rPr>
          <w:rFonts w:ascii="Times New Roman" w:hAnsi="Times New Roman" w:cs="Times New Roman"/>
        </w:rPr>
        <w:t xml:space="preserve"> (</w:t>
      </w:r>
      <w:proofErr w:type="spellStart"/>
      <w:r w:rsidR="00F26BCA" w:rsidRPr="00F26BCA">
        <w:rPr>
          <w:rFonts w:ascii="Times New Roman" w:hAnsi="Times New Roman" w:cs="Times New Roman"/>
          <w:i/>
        </w:rPr>
        <w:t>Dalbergia</w:t>
      </w:r>
      <w:proofErr w:type="spellEnd"/>
      <w:r w:rsidR="00F26BCA" w:rsidRPr="00F26BCA">
        <w:rPr>
          <w:rFonts w:ascii="Times New Roman" w:hAnsi="Times New Roman" w:cs="Times New Roman"/>
          <w:i/>
        </w:rPr>
        <w:t xml:space="preserve"> </w:t>
      </w:r>
      <w:proofErr w:type="spellStart"/>
      <w:r w:rsidR="00F26BCA" w:rsidRPr="00F26BCA">
        <w:rPr>
          <w:rFonts w:ascii="Times New Roman" w:hAnsi="Times New Roman" w:cs="Times New Roman"/>
          <w:i/>
        </w:rPr>
        <w:t>nigra</w:t>
      </w:r>
      <w:proofErr w:type="spellEnd"/>
      <w:r w:rsidRPr="00F26BCA">
        <w:rPr>
          <w:rFonts w:ascii="Times New Roman" w:hAnsi="Times New Roman" w:cs="Times New Roman"/>
        </w:rPr>
        <w:t>) na área de preservação no próprio terreno.</w:t>
      </w:r>
    </w:p>
    <w:p w:rsidR="00A36EE4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p w:rsidR="00B90FD0" w:rsidRPr="00594FE0" w:rsidRDefault="00253767" w:rsidP="00B90FD0">
      <w:pPr>
        <w:rPr>
          <w:rFonts w:ascii="Times New Roman" w:hAnsi="Times New Roman" w:cs="Times New Roman"/>
          <w:u w:val="single"/>
        </w:rPr>
      </w:pPr>
      <w:r w:rsidRPr="00594FE0">
        <w:rPr>
          <w:rFonts w:ascii="Times New Roman" w:hAnsi="Times New Roman" w:cs="Times New Roman"/>
          <w:u w:val="single"/>
        </w:rPr>
        <w:t>Planta de Situação</w:t>
      </w:r>
    </w:p>
    <w:p w:rsidR="00030779" w:rsidRDefault="008C3BC1" w:rsidP="008C3BC1">
      <w:pPr>
        <w:ind w:left="709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7DA178D3" wp14:editId="266BBC74">
            <wp:extent cx="5274860" cy="8407991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771" t="20780" r="43874" b="4535"/>
                    <a:stretch/>
                  </pic:blipFill>
                  <pic:spPr bwMode="auto">
                    <a:xfrm>
                      <a:off x="0" y="0"/>
                      <a:ext cx="5292967" cy="843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026" w:rsidRDefault="00512026" w:rsidP="009F0AE0">
      <w:pPr>
        <w:rPr>
          <w:rFonts w:ascii="Times New Roman" w:hAnsi="Times New Roman" w:cs="Times New Roman"/>
        </w:rPr>
      </w:pPr>
    </w:p>
    <w:p w:rsidR="00512026" w:rsidRPr="003956C1" w:rsidRDefault="008C3BC1" w:rsidP="009F0AE0">
      <w:pPr>
        <w:rPr>
          <w:rFonts w:ascii="Times New Roman" w:hAnsi="Times New Roman" w:cs="Times New Roman"/>
          <w:u w:val="single"/>
        </w:rPr>
      </w:pPr>
      <w:r w:rsidRPr="003956C1">
        <w:rPr>
          <w:rFonts w:ascii="Times New Roman" w:hAnsi="Times New Roman" w:cs="Times New Roman"/>
          <w:u w:val="single"/>
        </w:rPr>
        <w:t>Planta da compensação externa</w:t>
      </w:r>
    </w:p>
    <w:p w:rsidR="00512026" w:rsidRPr="00C022CB" w:rsidRDefault="008C3BC1" w:rsidP="00F26BCA">
      <w:pPr>
        <w:ind w:left="85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60D8A5" wp14:editId="401D0F26">
            <wp:extent cx="4879075" cy="78302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771" t="20585" r="43984" b="4535"/>
                    <a:stretch/>
                  </pic:blipFill>
                  <pic:spPr bwMode="auto">
                    <a:xfrm>
                      <a:off x="0" y="0"/>
                      <a:ext cx="4892994" cy="7852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2026" w:rsidRPr="00C022CB" w:rsidSect="00CA327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104A6D"/>
    <w:rsid w:val="00121189"/>
    <w:rsid w:val="00132F30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E0439"/>
    <w:rsid w:val="001E13C7"/>
    <w:rsid w:val="001E1E9C"/>
    <w:rsid w:val="001E23F4"/>
    <w:rsid w:val="001E38E9"/>
    <w:rsid w:val="001F045B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87866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7541F"/>
    <w:rsid w:val="003956C1"/>
    <w:rsid w:val="003A4C2E"/>
    <w:rsid w:val="003C1DF0"/>
    <w:rsid w:val="003C60B3"/>
    <w:rsid w:val="003D127B"/>
    <w:rsid w:val="00413354"/>
    <w:rsid w:val="004174AA"/>
    <w:rsid w:val="00425637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D076F"/>
    <w:rsid w:val="004F7592"/>
    <w:rsid w:val="0050753D"/>
    <w:rsid w:val="00512026"/>
    <w:rsid w:val="00514C24"/>
    <w:rsid w:val="00516678"/>
    <w:rsid w:val="0052390D"/>
    <w:rsid w:val="00527F58"/>
    <w:rsid w:val="0055140F"/>
    <w:rsid w:val="005554F7"/>
    <w:rsid w:val="00560C81"/>
    <w:rsid w:val="0056239C"/>
    <w:rsid w:val="005626D8"/>
    <w:rsid w:val="00574549"/>
    <w:rsid w:val="005764C4"/>
    <w:rsid w:val="0058527A"/>
    <w:rsid w:val="0058533C"/>
    <w:rsid w:val="00594502"/>
    <w:rsid w:val="00594FE0"/>
    <w:rsid w:val="005A7001"/>
    <w:rsid w:val="005B33DB"/>
    <w:rsid w:val="005B6C62"/>
    <w:rsid w:val="005D35A2"/>
    <w:rsid w:val="005D538E"/>
    <w:rsid w:val="005D7055"/>
    <w:rsid w:val="005E2112"/>
    <w:rsid w:val="005E5080"/>
    <w:rsid w:val="006125D6"/>
    <w:rsid w:val="00633179"/>
    <w:rsid w:val="00641795"/>
    <w:rsid w:val="00670DFC"/>
    <w:rsid w:val="006734FB"/>
    <w:rsid w:val="00676972"/>
    <w:rsid w:val="00693A91"/>
    <w:rsid w:val="00695815"/>
    <w:rsid w:val="006A6D1A"/>
    <w:rsid w:val="006A7637"/>
    <w:rsid w:val="006B6DBB"/>
    <w:rsid w:val="006D47FA"/>
    <w:rsid w:val="006D5699"/>
    <w:rsid w:val="006E2D49"/>
    <w:rsid w:val="006F52A0"/>
    <w:rsid w:val="007048A3"/>
    <w:rsid w:val="00704E92"/>
    <w:rsid w:val="007060D2"/>
    <w:rsid w:val="0071306D"/>
    <w:rsid w:val="00713B6B"/>
    <w:rsid w:val="00717D88"/>
    <w:rsid w:val="00725436"/>
    <w:rsid w:val="00731051"/>
    <w:rsid w:val="00747F26"/>
    <w:rsid w:val="007B603B"/>
    <w:rsid w:val="007C13AB"/>
    <w:rsid w:val="007D682E"/>
    <w:rsid w:val="007E1FC3"/>
    <w:rsid w:val="007E2C65"/>
    <w:rsid w:val="007E6CAA"/>
    <w:rsid w:val="007F4B4F"/>
    <w:rsid w:val="007F5FBA"/>
    <w:rsid w:val="007F728C"/>
    <w:rsid w:val="00802F0A"/>
    <w:rsid w:val="00812526"/>
    <w:rsid w:val="00822A04"/>
    <w:rsid w:val="00853D3E"/>
    <w:rsid w:val="008718DB"/>
    <w:rsid w:val="00872238"/>
    <w:rsid w:val="00877B6F"/>
    <w:rsid w:val="00880310"/>
    <w:rsid w:val="008850A4"/>
    <w:rsid w:val="008A2A21"/>
    <w:rsid w:val="008A389E"/>
    <w:rsid w:val="008A5723"/>
    <w:rsid w:val="008A5F8B"/>
    <w:rsid w:val="008C3BC1"/>
    <w:rsid w:val="008C6CA6"/>
    <w:rsid w:val="008E43D8"/>
    <w:rsid w:val="008E75A1"/>
    <w:rsid w:val="00906631"/>
    <w:rsid w:val="00911B10"/>
    <w:rsid w:val="00917B1E"/>
    <w:rsid w:val="0098738A"/>
    <w:rsid w:val="0099345A"/>
    <w:rsid w:val="009A1258"/>
    <w:rsid w:val="009A26DA"/>
    <w:rsid w:val="009B3B03"/>
    <w:rsid w:val="009C370E"/>
    <w:rsid w:val="009C7AD6"/>
    <w:rsid w:val="009E0964"/>
    <w:rsid w:val="009E3A43"/>
    <w:rsid w:val="009E5BC8"/>
    <w:rsid w:val="009E60F1"/>
    <w:rsid w:val="009F0AE0"/>
    <w:rsid w:val="009F16CE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1805"/>
    <w:rsid w:val="00AD7381"/>
    <w:rsid w:val="00B04569"/>
    <w:rsid w:val="00B14F47"/>
    <w:rsid w:val="00B20363"/>
    <w:rsid w:val="00B34665"/>
    <w:rsid w:val="00B509D2"/>
    <w:rsid w:val="00B90FD0"/>
    <w:rsid w:val="00BA0E26"/>
    <w:rsid w:val="00BA3A40"/>
    <w:rsid w:val="00BC053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A327A"/>
    <w:rsid w:val="00CA4751"/>
    <w:rsid w:val="00CB061F"/>
    <w:rsid w:val="00CD4B72"/>
    <w:rsid w:val="00CD5C71"/>
    <w:rsid w:val="00CD7013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A4130"/>
    <w:rsid w:val="00DA75AA"/>
    <w:rsid w:val="00DB581C"/>
    <w:rsid w:val="00DB7471"/>
    <w:rsid w:val="00DC6B71"/>
    <w:rsid w:val="00DD0384"/>
    <w:rsid w:val="00DE3D4F"/>
    <w:rsid w:val="00DF0437"/>
    <w:rsid w:val="00DF0C4B"/>
    <w:rsid w:val="00DF4DB2"/>
    <w:rsid w:val="00DF5FD1"/>
    <w:rsid w:val="00E024FE"/>
    <w:rsid w:val="00E21525"/>
    <w:rsid w:val="00E35E24"/>
    <w:rsid w:val="00E369B4"/>
    <w:rsid w:val="00E41958"/>
    <w:rsid w:val="00E72EBE"/>
    <w:rsid w:val="00E81C19"/>
    <w:rsid w:val="00E94D71"/>
    <w:rsid w:val="00E9638C"/>
    <w:rsid w:val="00E97D81"/>
    <w:rsid w:val="00EA3CEB"/>
    <w:rsid w:val="00EB1196"/>
    <w:rsid w:val="00EB20D3"/>
    <w:rsid w:val="00EB778B"/>
    <w:rsid w:val="00ED0EFA"/>
    <w:rsid w:val="00EE6C4E"/>
    <w:rsid w:val="00F05FDA"/>
    <w:rsid w:val="00F06786"/>
    <w:rsid w:val="00F1382F"/>
    <w:rsid w:val="00F16F91"/>
    <w:rsid w:val="00F26BCA"/>
    <w:rsid w:val="00F57938"/>
    <w:rsid w:val="00FA0913"/>
    <w:rsid w:val="00FA499D"/>
    <w:rsid w:val="00FB0774"/>
    <w:rsid w:val="00FB483C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826A12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870F-67D5-4356-A1D9-DB5F6DD7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10</cp:revision>
  <cp:lastPrinted>2022-08-11T19:11:00Z</cp:lastPrinted>
  <dcterms:created xsi:type="dcterms:W3CDTF">2023-03-10T17:07:00Z</dcterms:created>
  <dcterms:modified xsi:type="dcterms:W3CDTF">2023-06-13T17:40:00Z</dcterms:modified>
</cp:coreProperties>
</file>