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4B4D" w:rsidRDefault="00974B4D" w:rsidP="00974B4D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7F5FBA" w:rsidRPr="00974B4D" w:rsidRDefault="00974B4D" w:rsidP="00974B4D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CF6591">
        <w:rPr>
          <w:rFonts w:ascii="Times New Roman" w:hAnsi="Times New Roman" w:cs="Times New Roman"/>
          <w:b/>
          <w:u w:val="single"/>
        </w:rPr>
        <w:t>PARECER TÉCNICO CODEMA</w:t>
      </w:r>
    </w:p>
    <w:p w:rsidR="00974B4D" w:rsidRDefault="00974B4D" w:rsidP="00974B4D">
      <w:pPr>
        <w:tabs>
          <w:tab w:val="left" w:pos="3975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2364"/>
        <w:gridCol w:w="1884"/>
        <w:gridCol w:w="425"/>
        <w:gridCol w:w="709"/>
        <w:gridCol w:w="549"/>
        <w:gridCol w:w="257"/>
        <w:gridCol w:w="327"/>
        <w:gridCol w:w="284"/>
        <w:gridCol w:w="1339"/>
        <w:gridCol w:w="1604"/>
      </w:tblGrid>
      <w:tr w:rsidR="007F5FBA" w:rsidRPr="007352F4" w:rsidTr="00ED0EFA">
        <w:trPr>
          <w:trHeight w:val="234"/>
        </w:trPr>
        <w:tc>
          <w:tcPr>
            <w:tcW w:w="5000" w:type="pct"/>
            <w:gridSpan w:val="10"/>
          </w:tcPr>
          <w:p w:rsidR="007F5FBA" w:rsidRPr="007352F4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7352F4">
              <w:rPr>
                <w:rFonts w:ascii="Times New Roman" w:hAnsi="Times New Roman" w:cs="Times New Roman"/>
                <w:b/>
              </w:rPr>
              <w:t>NÚMERO PROCESSO DE INTERVENÇÃO AMBIENTAL</w:t>
            </w:r>
            <w:r w:rsidRPr="00A838CB">
              <w:rPr>
                <w:rFonts w:ascii="Times New Roman" w:hAnsi="Times New Roman" w:cs="Times New Roman"/>
                <w:b/>
              </w:rPr>
              <w:t xml:space="preserve">: </w:t>
            </w:r>
            <w:r w:rsidR="000D3A74">
              <w:rPr>
                <w:rFonts w:ascii="Times New Roman" w:hAnsi="Times New Roman" w:cs="Times New Roman"/>
                <w:b/>
              </w:rPr>
              <w:t>18179/2024</w:t>
            </w:r>
            <w:r w:rsidRPr="00A838CB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7F5FBA" w:rsidRPr="00082F6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082F6B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A838C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A838C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Marcos Vinícius Primo</w:t>
            </w:r>
            <w:r w:rsidR="00A838CB"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2602" w:type="pct"/>
            <w:gridSpan w:val="7"/>
          </w:tcPr>
          <w:p w:rsidR="007F5FBA" w:rsidRPr="00A838C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A838CB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Pr="00A838CB">
              <w:rPr>
                <w:rFonts w:ascii="Times New Roman" w:eastAsia="Arial" w:hAnsi="Times New Roman" w:cs="Times New Roman"/>
              </w:rPr>
              <w:t xml:space="preserve"> </w:t>
            </w:r>
            <w:r w:rsidR="000D3A74">
              <w:rPr>
                <w:rFonts w:ascii="Times New Roman" w:hAnsi="Times New Roman" w:cs="Times New Roman"/>
              </w:rPr>
              <w:t>012.961.376-27</w:t>
            </w:r>
          </w:p>
        </w:tc>
      </w:tr>
      <w:tr w:rsidR="007F5FBA" w:rsidRPr="00082F6B" w:rsidTr="00ED0EFA">
        <w:tc>
          <w:tcPr>
            <w:tcW w:w="2762" w:type="pct"/>
            <w:gridSpan w:val="4"/>
          </w:tcPr>
          <w:p w:rsidR="007F5FBA" w:rsidRPr="00A838C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A838C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A838CB"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Rua 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Pernambuco, nº 495 – Apto 906</w:t>
            </w:r>
          </w:p>
        </w:tc>
        <w:tc>
          <w:tcPr>
            <w:tcW w:w="2238" w:type="pct"/>
            <w:gridSpan w:val="6"/>
          </w:tcPr>
          <w:p w:rsidR="007F5FBA" w:rsidRPr="00A838CB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A838C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Bairro: 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Savassi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A838C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A838C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A838CB" w:rsidRPr="00A838CB">
              <w:rPr>
                <w:rFonts w:ascii="Times New Roman" w:hAnsi="Times New Roman" w:cs="Times New Roman"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A838C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A838C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A838CB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4" w:type="pct"/>
            <w:gridSpan w:val="4"/>
          </w:tcPr>
          <w:p w:rsidR="007F5FBA" w:rsidRPr="00A838CB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A838C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CEP: 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30130-153</w:t>
            </w:r>
          </w:p>
        </w:tc>
      </w:tr>
      <w:tr w:rsidR="007F5FBA" w:rsidRPr="00082F6B" w:rsidTr="00ED0EFA">
        <w:tc>
          <w:tcPr>
            <w:tcW w:w="2180" w:type="pct"/>
            <w:gridSpan w:val="2"/>
          </w:tcPr>
          <w:p w:rsidR="006259B8" w:rsidRPr="00A838CB" w:rsidRDefault="007F5FBA" w:rsidP="006259B8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A838CB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D4B72" w:rsidRPr="00A838CB">
              <w:rPr>
                <w:rFonts w:ascii="Times New Roman" w:eastAsia="Arial" w:hAnsi="Times New Roman" w:cs="Times New Roman"/>
              </w:rPr>
              <w:t>(31)</w:t>
            </w:r>
            <w:r w:rsidR="006259B8" w:rsidRPr="00A838CB">
              <w:rPr>
                <w:rFonts w:ascii="Times New Roman" w:hAnsi="Times New Roman" w:cs="Times New Roman"/>
                <w:sz w:val="21"/>
                <w:szCs w:val="21"/>
              </w:rPr>
              <w:t>98835-9810</w:t>
            </w:r>
          </w:p>
          <w:p w:rsidR="005B33DB" w:rsidRPr="00A838CB" w:rsidRDefault="006259B8" w:rsidP="006259B8">
            <w:pPr>
              <w:pStyle w:val="TableParagraph"/>
              <w:spacing w:line="210" w:lineRule="exact"/>
              <w:ind w:left="63"/>
              <w:rPr>
                <w:rFonts w:ascii="Times New Roman" w:eastAsia="Arial" w:hAnsi="Times New Roman" w:cs="Times New Roman"/>
              </w:rPr>
            </w:pPr>
            <w:r w:rsidRPr="00A838CB">
              <w:rPr>
                <w:rFonts w:ascii="Times New Roman" w:hAnsi="Times New Roman" w:cs="Times New Roman"/>
                <w:bCs/>
                <w:sz w:val="21"/>
                <w:szCs w:val="21"/>
              </w:rPr>
              <w:t>(Marcos Birchal de Moura – Procurador)</w:t>
            </w:r>
          </w:p>
        </w:tc>
        <w:tc>
          <w:tcPr>
            <w:tcW w:w="2820" w:type="pct"/>
            <w:gridSpan w:val="8"/>
            <w:vAlign w:val="center"/>
          </w:tcPr>
          <w:p w:rsidR="005B33DB" w:rsidRPr="00A838CB" w:rsidRDefault="007F5FBA" w:rsidP="00DE3D4F">
            <w:pPr>
              <w:rPr>
                <w:rFonts w:ascii="Times New Roman" w:hAnsi="Times New Roman" w:cs="Times New Roman"/>
              </w:rPr>
            </w:pPr>
            <w:r w:rsidRPr="00A838CB">
              <w:rPr>
                <w:rFonts w:ascii="Times New Roman" w:hAnsi="Times New Roman" w:cs="Times New Roman"/>
              </w:rPr>
              <w:t xml:space="preserve">1.9 </w:t>
            </w:r>
            <w:r w:rsidR="006259B8" w:rsidRPr="00A838CB">
              <w:rPr>
                <w:rFonts w:ascii="Times New Roman" w:hAnsi="Times New Roman" w:cs="Times New Roman"/>
              </w:rPr>
              <w:t>E</w:t>
            </w:r>
            <w:r w:rsidRPr="00A838CB">
              <w:rPr>
                <w:rFonts w:ascii="Times New Roman" w:hAnsi="Times New Roman" w:cs="Times New Roman"/>
              </w:rPr>
              <w:t xml:space="preserve">-mail: </w:t>
            </w:r>
            <w:r w:rsidR="006259B8" w:rsidRPr="00A838CB">
              <w:rPr>
                <w:rFonts w:ascii="Times New Roman" w:hAnsi="Times New Roman" w:cs="Times New Roman"/>
              </w:rPr>
              <w:t xml:space="preserve">marcos@jequitbaambiental.com.br (Marcos </w:t>
            </w:r>
            <w:proofErr w:type="spellStart"/>
            <w:r w:rsidR="006259B8" w:rsidRPr="00A838CB">
              <w:rPr>
                <w:rFonts w:ascii="Times New Roman" w:hAnsi="Times New Roman" w:cs="Times New Roman"/>
              </w:rPr>
              <w:t>Birchal</w:t>
            </w:r>
            <w:proofErr w:type="spellEnd"/>
            <w:r w:rsidR="006259B8" w:rsidRPr="00A838CB">
              <w:rPr>
                <w:rFonts w:ascii="Times New Roman" w:hAnsi="Times New Roman" w:cs="Times New Roman"/>
              </w:rPr>
              <w:t xml:space="preserve"> de Moura – Procurador)</w:t>
            </w:r>
          </w:p>
        </w:tc>
      </w:tr>
      <w:tr w:rsidR="007F5FBA" w:rsidRPr="00082F6B" w:rsidTr="00ED0EFA">
        <w:tc>
          <w:tcPr>
            <w:tcW w:w="5000" w:type="pct"/>
            <w:gridSpan w:val="10"/>
          </w:tcPr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082F6B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 xml:space="preserve">(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 xml:space="preserve"> ) Sim, passar para o item 3  (   ) Não, seguir preenchimento no item 2</w:t>
            </w:r>
          </w:p>
        </w:tc>
      </w:tr>
      <w:tr w:rsidR="007F5FBA" w:rsidRPr="00082F6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082F6B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082F6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082F6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602" w:type="pct"/>
            <w:gridSpan w:val="7"/>
          </w:tcPr>
          <w:p w:rsidR="007F5FBA" w:rsidRPr="00082F6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082F6B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082F6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082F6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602" w:type="pct"/>
            <w:gridSpan w:val="7"/>
          </w:tcPr>
          <w:p w:rsidR="007F5FBA" w:rsidRPr="00082F6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.4</w:t>
            </w:r>
            <w:r w:rsidRPr="00082F6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082F6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082F6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082F6B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.6</w:t>
            </w:r>
            <w:r w:rsidRPr="00082F6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4" w:type="pct"/>
            <w:gridSpan w:val="4"/>
          </w:tcPr>
          <w:p w:rsidR="007F5FBA" w:rsidRPr="00082F6B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082F6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082F6B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.8</w:t>
            </w:r>
            <w:r w:rsidRPr="00082F6B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602" w:type="pct"/>
            <w:gridSpan w:val="7"/>
          </w:tcPr>
          <w:p w:rsidR="007F5FBA" w:rsidRPr="00082F6B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.9:</w:t>
            </w:r>
            <w:r w:rsidRPr="00082F6B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7F5FBA" w:rsidRPr="00082F6B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082F6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7F5FBA" w:rsidRPr="00082F6B" w:rsidTr="00ED0EFA">
        <w:tc>
          <w:tcPr>
            <w:tcW w:w="3044" w:type="pct"/>
            <w:gridSpan w:val="5"/>
          </w:tcPr>
          <w:p w:rsidR="007F5FBA" w:rsidRPr="00A838C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3.1</w:t>
            </w:r>
            <w:r w:rsidRPr="00A838CB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Denominação:</w:t>
            </w:r>
            <w:r w:rsidRPr="00A838CB">
              <w:rPr>
                <w:rFonts w:ascii="Times New Roman" w:eastAsia="Arial" w:hAnsi="Times New Roman" w:cs="Times New Roman"/>
              </w:rPr>
              <w:t xml:space="preserve"> </w:t>
            </w:r>
            <w:r w:rsidR="00A838CB" w:rsidRPr="00A838CB">
              <w:rPr>
                <w:rFonts w:ascii="Times New Roman" w:hAnsi="Times New Roman" w:cs="Times New Roman"/>
              </w:rPr>
              <w:t xml:space="preserve">Lote </w:t>
            </w:r>
            <w:r w:rsidR="000D3A74">
              <w:rPr>
                <w:rFonts w:ascii="Times New Roman" w:hAnsi="Times New Roman" w:cs="Times New Roman"/>
              </w:rPr>
              <w:t>85</w:t>
            </w:r>
            <w:r w:rsidR="00A838CB" w:rsidRPr="00A838CB">
              <w:rPr>
                <w:rFonts w:ascii="Times New Roman" w:hAnsi="Times New Roman" w:cs="Times New Roman"/>
              </w:rPr>
              <w:t>, quadra 1</w:t>
            </w:r>
            <w:r w:rsidR="000D3A74">
              <w:rPr>
                <w:rFonts w:ascii="Times New Roman" w:hAnsi="Times New Roman" w:cs="Times New Roman"/>
              </w:rPr>
              <w:t>3</w:t>
            </w:r>
            <w:r w:rsidR="00A838CB" w:rsidRPr="00A838CB">
              <w:rPr>
                <w:rFonts w:ascii="Times New Roman" w:hAnsi="Times New Roman" w:cs="Times New Roman"/>
              </w:rPr>
              <w:t xml:space="preserve">, bairro </w:t>
            </w:r>
            <w:r w:rsidR="000D3A74">
              <w:rPr>
                <w:rFonts w:ascii="Times New Roman" w:hAnsi="Times New Roman" w:cs="Times New Roman"/>
              </w:rPr>
              <w:t>Ouro Velho</w:t>
            </w:r>
          </w:p>
        </w:tc>
        <w:tc>
          <w:tcPr>
            <w:tcW w:w="1956" w:type="pct"/>
            <w:gridSpan w:val="5"/>
          </w:tcPr>
          <w:p w:rsidR="007F5FBA" w:rsidRPr="00A838C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3.2</w:t>
            </w:r>
            <w:r w:rsidRPr="00A838CB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Área</w:t>
            </w:r>
            <w:r w:rsidRPr="00A838CB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Total</w:t>
            </w:r>
            <w:r w:rsidRPr="00A838CB">
              <w:rPr>
                <w:rFonts w:ascii="Times New Roman" w:hAnsi="Times New Roman" w:cs="Times New Roman"/>
                <w:spacing w:val="-2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(</w:t>
            </w:r>
            <w:r w:rsidR="00433A51" w:rsidRPr="00A838CB">
              <w:rPr>
                <w:rFonts w:ascii="Times New Roman" w:hAnsi="Times New Roman" w:cs="Times New Roman"/>
                <w:sz w:val="21"/>
                <w:szCs w:val="21"/>
              </w:rPr>
              <w:t>m</w:t>
            </w:r>
            <w:r w:rsidR="00433A51" w:rsidRPr="00A838CB">
              <w:rPr>
                <w:rFonts w:ascii="Times New Roman" w:hAnsi="Times New Roman" w:cs="Times New Roman"/>
                <w:sz w:val="21"/>
                <w:szCs w:val="21"/>
                <w:vertAlign w:val="superscript"/>
              </w:rPr>
              <w:t>2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):</w:t>
            </w:r>
            <w:r w:rsidRPr="00A838CB">
              <w:rPr>
                <w:rFonts w:ascii="Times New Roman" w:eastAsia="Arial" w:hAnsi="Times New Roman" w:cs="Times New Roman"/>
              </w:rPr>
              <w:t xml:space="preserve"> 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1.025</w:t>
            </w:r>
            <w:r w:rsidR="00AE2CE6">
              <w:rPr>
                <w:rFonts w:ascii="Times New Roman" w:hAnsi="Times New Roman" w:cs="Times New Roman"/>
                <w:sz w:val="21"/>
                <w:szCs w:val="21"/>
              </w:rPr>
              <w:t>,00</w:t>
            </w:r>
          </w:p>
        </w:tc>
      </w:tr>
      <w:tr w:rsidR="007F5FBA" w:rsidRPr="00082F6B" w:rsidTr="00ED0EFA">
        <w:tc>
          <w:tcPr>
            <w:tcW w:w="3044" w:type="pct"/>
            <w:gridSpan w:val="5"/>
          </w:tcPr>
          <w:p w:rsidR="007F5FBA" w:rsidRPr="00A838C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3.3</w:t>
            </w:r>
            <w:r w:rsidRPr="00A838CB">
              <w:rPr>
                <w:rFonts w:ascii="Times New Roman" w:hAnsi="Times New Roman" w:cs="Times New Roman"/>
                <w:spacing w:val="5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Município/Distrito: </w:t>
            </w:r>
            <w:r w:rsidRPr="00A838CB">
              <w:rPr>
                <w:rFonts w:ascii="Times New Roman" w:hAnsi="Times New Roman" w:cs="Times New Roman"/>
              </w:rPr>
              <w:t>Nova Lima</w:t>
            </w:r>
          </w:p>
        </w:tc>
        <w:tc>
          <w:tcPr>
            <w:tcW w:w="1956" w:type="pct"/>
            <w:gridSpan w:val="5"/>
          </w:tcPr>
          <w:p w:rsidR="007F5FBA" w:rsidRPr="00A838C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3.4</w:t>
            </w:r>
            <w:r w:rsidRPr="00A838C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INCRA</w:t>
            </w:r>
            <w:r w:rsidRPr="00A838CB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(CCIR):</w:t>
            </w:r>
          </w:p>
        </w:tc>
      </w:tr>
      <w:tr w:rsidR="007F5FBA" w:rsidRPr="00082F6B" w:rsidTr="00ED0EFA">
        <w:tc>
          <w:tcPr>
            <w:tcW w:w="1213" w:type="pct"/>
          </w:tcPr>
          <w:p w:rsidR="007F5FBA" w:rsidRPr="00A838C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3.5</w:t>
            </w:r>
            <w:r w:rsidRPr="00A838CB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Matrícula:</w:t>
            </w:r>
            <w:r w:rsidR="00CD4B72"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8.004</w:t>
            </w:r>
          </w:p>
        </w:tc>
        <w:tc>
          <w:tcPr>
            <w:tcW w:w="1185" w:type="pct"/>
            <w:gridSpan w:val="2"/>
          </w:tcPr>
          <w:p w:rsidR="007F5FBA" w:rsidRPr="00A838C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Livro:</w:t>
            </w:r>
            <w:r w:rsidR="00CD4B72"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6259B8" w:rsidRPr="00A838CB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  <w:tc>
          <w:tcPr>
            <w:tcW w:w="646" w:type="pct"/>
            <w:gridSpan w:val="2"/>
          </w:tcPr>
          <w:p w:rsidR="007F5FBA" w:rsidRPr="00A838CB" w:rsidRDefault="007F5FBA" w:rsidP="00B421D9">
            <w:pPr>
              <w:pStyle w:val="TableParagraph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Folha: </w:t>
            </w:r>
            <w:r w:rsidR="00DF5FD1" w:rsidRPr="00A838CB">
              <w:rPr>
                <w:rFonts w:ascii="Times New Roman" w:hAnsi="Times New Roman" w:cs="Times New Roman"/>
                <w:sz w:val="21"/>
                <w:szCs w:val="21"/>
              </w:rPr>
              <w:t>n.a</w:t>
            </w:r>
          </w:p>
        </w:tc>
        <w:tc>
          <w:tcPr>
            <w:tcW w:w="1956" w:type="pct"/>
            <w:gridSpan w:val="5"/>
          </w:tcPr>
          <w:p w:rsidR="007F5FBA" w:rsidRPr="00A838C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Comarca: </w:t>
            </w:r>
            <w:r w:rsidRPr="00A838CB">
              <w:rPr>
                <w:rFonts w:ascii="Times New Roman" w:hAnsi="Times New Roman" w:cs="Times New Roman"/>
              </w:rPr>
              <w:t xml:space="preserve">Nova Lima/MG  </w:t>
            </w:r>
          </w:p>
        </w:tc>
      </w:tr>
      <w:tr w:rsidR="007F5FBA" w:rsidRPr="00082F6B" w:rsidTr="00ED0EFA">
        <w:tc>
          <w:tcPr>
            <w:tcW w:w="5000" w:type="pct"/>
            <w:gridSpan w:val="10"/>
          </w:tcPr>
          <w:p w:rsidR="007F5FBA" w:rsidRPr="00A838C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3.6 Documento de posse (descrição do tipo): </w:t>
            </w:r>
            <w:r w:rsidR="00CD4B72" w:rsidRPr="00A838CB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>matrícula</w:t>
            </w:r>
            <w:r w:rsidR="00AC1805" w:rsidRPr="00A838CB">
              <w:rPr>
                <w:rFonts w:ascii="Times New Roman" w:eastAsia="Calibri" w:hAnsi="Times New Roman" w:cs="Times New Roman"/>
                <w:sz w:val="21"/>
                <w:szCs w:val="21"/>
                <w:lang w:val="pt-PT"/>
              </w:rPr>
              <w:t xml:space="preserve"> </w:t>
            </w:r>
          </w:p>
        </w:tc>
      </w:tr>
      <w:tr w:rsidR="007F5FBA" w:rsidRPr="00082F6B" w:rsidTr="00ED0EFA">
        <w:tc>
          <w:tcPr>
            <w:tcW w:w="5000" w:type="pct"/>
            <w:gridSpan w:val="10"/>
            <w:shd w:val="clear" w:color="auto" w:fill="E7E6E6" w:themeFill="background2"/>
          </w:tcPr>
          <w:p w:rsidR="007F5FBA" w:rsidRPr="00A838CB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A838CB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A838C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A838CB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A838CB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7F5FBA" w:rsidRPr="00082F6B" w:rsidTr="00ED0EFA">
        <w:tc>
          <w:tcPr>
            <w:tcW w:w="5000" w:type="pct"/>
            <w:gridSpan w:val="10"/>
          </w:tcPr>
          <w:p w:rsidR="007F5FBA" w:rsidRPr="00A838C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b/>
                <w:sz w:val="21"/>
                <w:szCs w:val="21"/>
              </w:rPr>
              <w:t>4.1. Supressão de cobertura vegetal nativa, para uso alternativo do solo</w:t>
            </w: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A838C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87" w:type="pct"/>
          </w:tcPr>
          <w:p w:rsidR="007F5FBA" w:rsidRPr="00A838C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A838C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Un.</w:t>
            </w: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A838C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Floresta Estacional Semidecidual (  ) inicial (</w:t>
            </w:r>
            <w:r w:rsidR="00AC1805" w:rsidRPr="00A838CB">
              <w:rPr>
                <w:rFonts w:ascii="Times New Roman" w:hAnsi="Times New Roman" w:cs="Times New Roman"/>
                <w:sz w:val="21"/>
                <w:szCs w:val="21"/>
              </w:rPr>
              <w:t>x</w:t>
            </w: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 xml:space="preserve"> ) médio (  ) avançado</w:t>
            </w:r>
          </w:p>
        </w:tc>
        <w:tc>
          <w:tcPr>
            <w:tcW w:w="687" w:type="pct"/>
          </w:tcPr>
          <w:p w:rsidR="007F5FBA" w:rsidRPr="00A838CB" w:rsidRDefault="000D3A74" w:rsidP="00EB1196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367,89</w:t>
            </w:r>
          </w:p>
        </w:tc>
        <w:tc>
          <w:tcPr>
            <w:tcW w:w="823" w:type="pct"/>
          </w:tcPr>
          <w:p w:rsidR="007F5FBA" w:rsidRPr="00A838CB" w:rsidRDefault="007E2C65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</w:rPr>
              <w:t>m</w:t>
            </w:r>
            <w:r w:rsidRPr="00A838CB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A838C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COM supressão de cobertura vegetal nativa.</w:t>
            </w:r>
          </w:p>
        </w:tc>
        <w:tc>
          <w:tcPr>
            <w:tcW w:w="687" w:type="pct"/>
          </w:tcPr>
          <w:p w:rsidR="007F5FBA" w:rsidRPr="00A838C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A838C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Intervenção em área de preservação permanente – APP – SEM supressão de cobertura vegetal nativa.</w:t>
            </w:r>
          </w:p>
        </w:tc>
        <w:tc>
          <w:tcPr>
            <w:tcW w:w="687" w:type="pct"/>
          </w:tcPr>
          <w:p w:rsidR="007F5FBA" w:rsidRPr="00082F6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4.2 Corte ou aproveitamento de árvores isoladas nativas vivas</w:t>
            </w:r>
          </w:p>
        </w:tc>
        <w:tc>
          <w:tcPr>
            <w:tcW w:w="687" w:type="pct"/>
          </w:tcPr>
          <w:p w:rsidR="007F5FBA" w:rsidRPr="00082F6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3490" w:type="pct"/>
            <w:gridSpan w:val="8"/>
          </w:tcPr>
          <w:p w:rsidR="007F5FBA" w:rsidRPr="00082F6B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4.3 Vegetação de Campo de Altitude e Campos Rupestres</w:t>
            </w:r>
            <w:r w:rsidR="00ED0EFA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estágio médio</w:t>
            </w:r>
          </w:p>
        </w:tc>
        <w:tc>
          <w:tcPr>
            <w:tcW w:w="687" w:type="pct"/>
          </w:tcPr>
          <w:p w:rsidR="007F5FBA" w:rsidRPr="0058527A" w:rsidRDefault="007F5FBA" w:rsidP="0058527A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58527A" w:rsidRDefault="007F5FBA" w:rsidP="00B329CB">
            <w:pPr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7F5FBA" w:rsidRPr="00082F6B" w:rsidTr="00ED0EFA">
        <w:tc>
          <w:tcPr>
            <w:tcW w:w="5000" w:type="pct"/>
            <w:gridSpan w:val="10"/>
          </w:tcPr>
          <w:p w:rsidR="007F5FBA" w:rsidRPr="00082F6B" w:rsidRDefault="007F5FBA" w:rsidP="00B421D9">
            <w:pPr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 Espécies</w:t>
            </w:r>
            <w:r w:rsidRPr="00082F6B">
              <w:rPr>
                <w:rFonts w:ascii="Times New Roman" w:hAnsi="Times New Roman" w:cs="Times New Roman"/>
                <w:b/>
                <w:spacing w:val="2"/>
                <w:sz w:val="21"/>
                <w:szCs w:val="21"/>
              </w:rPr>
              <w:t xml:space="preserve"> </w:t>
            </w:r>
            <w:r w:rsidRPr="00082F6B">
              <w:rPr>
                <w:rFonts w:ascii="Times New Roman" w:hAnsi="Times New Roman" w:cs="Times New Roman"/>
                <w:b/>
                <w:sz w:val="21"/>
                <w:szCs w:val="21"/>
              </w:rPr>
              <w:t>Flora Ameaçada/Imune</w:t>
            </w:r>
          </w:p>
        </w:tc>
      </w:tr>
      <w:tr w:rsidR="007F5FBA" w:rsidRPr="00082F6B" w:rsidTr="00ED0EFA">
        <w:tc>
          <w:tcPr>
            <w:tcW w:w="2398" w:type="pct"/>
            <w:gridSpan w:val="3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091" w:type="pct"/>
            <w:gridSpan w:val="5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7F5FBA" w:rsidRPr="00082F6B" w:rsidTr="00A838CB">
        <w:tc>
          <w:tcPr>
            <w:tcW w:w="2398" w:type="pct"/>
            <w:gridSpan w:val="3"/>
            <w:shd w:val="clear" w:color="auto" w:fill="auto"/>
          </w:tcPr>
          <w:p w:rsidR="007F5FBA" w:rsidRPr="000D3A74" w:rsidRDefault="000D3A74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0D3A74">
              <w:rPr>
                <w:rFonts w:ascii="Times New Roman" w:hAnsi="Times New Roman" w:cs="Times New Roman"/>
                <w:i/>
                <w:sz w:val="21"/>
                <w:szCs w:val="21"/>
              </w:rPr>
              <w:t>Dalbergia</w:t>
            </w:r>
            <w:proofErr w:type="spellEnd"/>
            <w:r w:rsidRPr="000D3A74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0D3A74">
              <w:rPr>
                <w:rFonts w:ascii="Times New Roman" w:hAnsi="Times New Roman" w:cs="Times New Roman"/>
                <w:i/>
                <w:sz w:val="21"/>
                <w:szCs w:val="21"/>
              </w:rPr>
              <w:t>nigra</w:t>
            </w:r>
            <w:proofErr w:type="spellEnd"/>
          </w:p>
        </w:tc>
        <w:tc>
          <w:tcPr>
            <w:tcW w:w="1091" w:type="pct"/>
            <w:gridSpan w:val="5"/>
            <w:shd w:val="clear" w:color="auto" w:fill="auto"/>
          </w:tcPr>
          <w:p w:rsidR="007F5FBA" w:rsidRPr="00A838CB" w:rsidRDefault="000D3A74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Jacarandá da </w:t>
            </w:r>
            <w:proofErr w:type="spellStart"/>
            <w:r>
              <w:rPr>
                <w:rFonts w:ascii="Times New Roman" w:hAnsi="Times New Roman" w:cs="Times New Roman"/>
                <w:sz w:val="21"/>
                <w:szCs w:val="21"/>
              </w:rPr>
              <w:t>bahia</w:t>
            </w:r>
            <w:proofErr w:type="spellEnd"/>
          </w:p>
        </w:tc>
        <w:tc>
          <w:tcPr>
            <w:tcW w:w="687" w:type="pct"/>
            <w:shd w:val="clear" w:color="auto" w:fill="auto"/>
          </w:tcPr>
          <w:p w:rsidR="007F5FBA" w:rsidRPr="00A838CB" w:rsidRDefault="000D3A74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823" w:type="pct"/>
          </w:tcPr>
          <w:p w:rsidR="007F5FBA" w:rsidRPr="00082F6B" w:rsidRDefault="000D3A74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</w:tr>
      <w:tr w:rsidR="007F5FBA" w:rsidRPr="00082F6B" w:rsidTr="00A838CB">
        <w:tc>
          <w:tcPr>
            <w:tcW w:w="5000" w:type="pct"/>
            <w:gridSpan w:val="10"/>
            <w:shd w:val="clear" w:color="auto" w:fill="auto"/>
          </w:tcPr>
          <w:p w:rsidR="007F5FBA" w:rsidRPr="00A838CB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7F5FBA" w:rsidRPr="00082F6B" w:rsidTr="00A838CB">
        <w:tc>
          <w:tcPr>
            <w:tcW w:w="5000" w:type="pct"/>
            <w:gridSpan w:val="10"/>
            <w:shd w:val="clear" w:color="auto" w:fill="auto"/>
          </w:tcPr>
          <w:p w:rsidR="007F5FBA" w:rsidRPr="00A838C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7F5FBA" w:rsidRPr="00082F6B" w:rsidTr="00A838CB">
        <w:tc>
          <w:tcPr>
            <w:tcW w:w="3344" w:type="pct"/>
            <w:gridSpan w:val="7"/>
            <w:shd w:val="clear" w:color="auto" w:fill="auto"/>
            <w:vAlign w:val="center"/>
          </w:tcPr>
          <w:p w:rsidR="007F5FBA" w:rsidRPr="00A838C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3" w:type="pct"/>
            <w:gridSpan w:val="2"/>
            <w:shd w:val="clear" w:color="auto" w:fill="auto"/>
          </w:tcPr>
          <w:p w:rsidR="007F5FBA" w:rsidRPr="00A838C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7F5FBA" w:rsidRPr="00082F6B" w:rsidTr="00A838CB">
        <w:tc>
          <w:tcPr>
            <w:tcW w:w="3344" w:type="pct"/>
            <w:gridSpan w:val="7"/>
            <w:shd w:val="clear" w:color="auto" w:fill="auto"/>
            <w:vAlign w:val="center"/>
          </w:tcPr>
          <w:p w:rsidR="007F5FBA" w:rsidRPr="00A838C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3" w:type="pct"/>
            <w:gridSpan w:val="2"/>
            <w:shd w:val="clear" w:color="auto" w:fill="auto"/>
          </w:tcPr>
          <w:p w:rsidR="007F5FBA" w:rsidRPr="00A838CB" w:rsidRDefault="000D3A74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6,46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A838CB">
        <w:tc>
          <w:tcPr>
            <w:tcW w:w="3344" w:type="pct"/>
            <w:gridSpan w:val="7"/>
            <w:shd w:val="clear" w:color="auto" w:fill="auto"/>
            <w:vAlign w:val="center"/>
          </w:tcPr>
          <w:p w:rsidR="007F5FBA" w:rsidRPr="00A838C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3" w:type="pct"/>
            <w:gridSpan w:val="2"/>
            <w:shd w:val="clear" w:color="auto" w:fill="auto"/>
          </w:tcPr>
          <w:p w:rsidR="007F5FBA" w:rsidRPr="00A838CB" w:rsidRDefault="000D3A74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0,32</w:t>
            </w: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A838CB">
        <w:tc>
          <w:tcPr>
            <w:tcW w:w="3344" w:type="pct"/>
            <w:gridSpan w:val="7"/>
            <w:shd w:val="clear" w:color="auto" w:fill="auto"/>
            <w:vAlign w:val="center"/>
          </w:tcPr>
          <w:p w:rsidR="007F5FBA" w:rsidRPr="00A838C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3" w:type="pct"/>
            <w:gridSpan w:val="2"/>
            <w:shd w:val="clear" w:color="auto" w:fill="auto"/>
          </w:tcPr>
          <w:p w:rsidR="007F5FBA" w:rsidRPr="00A838C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A838CB">
        <w:tc>
          <w:tcPr>
            <w:tcW w:w="3344" w:type="pct"/>
            <w:gridSpan w:val="7"/>
            <w:shd w:val="clear" w:color="auto" w:fill="auto"/>
            <w:vAlign w:val="center"/>
          </w:tcPr>
          <w:p w:rsidR="007F5FBA" w:rsidRPr="00A838CB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38CB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3" w:type="pct"/>
            <w:gridSpan w:val="2"/>
            <w:shd w:val="clear" w:color="auto" w:fill="auto"/>
          </w:tcPr>
          <w:p w:rsidR="007F5FBA" w:rsidRPr="00A838C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</w:p>
        </w:tc>
        <w:tc>
          <w:tcPr>
            <w:tcW w:w="823" w:type="pct"/>
          </w:tcPr>
          <w:p w:rsidR="007F5FBA" w:rsidRPr="00082F6B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7F5FBA" w:rsidRPr="00082F6B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Pr="00082F6B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</w:t>
            </w:r>
            <w:r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. APROVEITAMENTO SOCIOECONÔMICO DO PRODUTO OU SUBPRODUTO FLORESTAL/VEGETAL</w:t>
            </w:r>
          </w:p>
        </w:tc>
      </w:tr>
      <w:tr w:rsidR="007F5FBA" w:rsidRPr="00082F6B" w:rsidTr="00ED0EFA">
        <w:tc>
          <w:tcPr>
            <w:tcW w:w="5000" w:type="pct"/>
            <w:gridSpan w:val="10"/>
            <w:vAlign w:val="center"/>
          </w:tcPr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082F6B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>(</w:t>
            </w:r>
            <w:proofErr w:type="gramStart"/>
            <w:r w:rsidR="002D540A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x </w:t>
            </w:r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Uso interno no imóvel ou empreendimento.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082F6B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082F6B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7F5FBA" w:rsidRPr="00082F6B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082F6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7F5FBA" w:rsidRPr="00082F6B" w:rsidTr="00ED0EFA">
        <w:tc>
          <w:tcPr>
            <w:tcW w:w="5000" w:type="pct"/>
            <w:gridSpan w:val="10"/>
            <w:shd w:val="clear" w:color="auto" w:fill="E7E6E6" w:themeFill="background2"/>
            <w:vAlign w:val="center"/>
          </w:tcPr>
          <w:p w:rsidR="007F5FBA" w:rsidRDefault="00B452AE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lastRenderedPageBreak/>
              <w:t>7</w:t>
            </w:r>
            <w:r w:rsidR="007F5FBA" w:rsidRPr="00082F6B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. REPOSIÇÃO FLORESTAL </w:t>
            </w:r>
          </w:p>
        </w:tc>
      </w:tr>
      <w:tr w:rsidR="007F5FBA" w:rsidRPr="00082F6B" w:rsidTr="00ED0EFA">
        <w:tc>
          <w:tcPr>
            <w:tcW w:w="5000" w:type="pct"/>
            <w:gridSpan w:val="10"/>
            <w:vAlign w:val="center"/>
          </w:tcPr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proofErr w:type="gramStart"/>
            <w:r w:rsidR="002D540A"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>)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Recolhimento a conta de arrecadação de reposição florestal 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AE0A6E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AE0A6E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7F5FBA" w:rsidRPr="00082F6B" w:rsidTr="00ED0EFA">
        <w:tc>
          <w:tcPr>
            <w:tcW w:w="5000" w:type="pct"/>
            <w:gridSpan w:val="10"/>
            <w:shd w:val="clear" w:color="auto" w:fill="D0CECE" w:themeFill="background2" w:themeFillShade="E6"/>
            <w:vAlign w:val="center"/>
          </w:tcPr>
          <w:p w:rsidR="007F5FBA" w:rsidRPr="00AE0A6E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0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Taxa de expediente: </w:t>
            </w:r>
            <w:r w:rsidR="006A7637" w:rsidRPr="00AE0A6E">
              <w:rPr>
                <w:rFonts w:ascii="Times New Roman" w:hAnsi="Times New Roman" w:cs="Times New Roman"/>
                <w:sz w:val="21"/>
                <w:szCs w:val="21"/>
              </w:rPr>
              <w:t>R$ 63</w:t>
            </w:r>
            <w:r w:rsidR="003B2D4D">
              <w:rPr>
                <w:rFonts w:ascii="Times New Roman" w:hAnsi="Times New Roman" w:cs="Times New Roman"/>
                <w:sz w:val="21"/>
                <w:szCs w:val="21"/>
              </w:rPr>
              <w:t>8</w:t>
            </w:r>
            <w:r w:rsidR="006A7637" w:rsidRPr="00AE0A6E">
              <w:rPr>
                <w:rFonts w:ascii="Times New Roman" w:hAnsi="Times New Roman" w:cs="Times New Roman"/>
                <w:sz w:val="21"/>
                <w:szCs w:val="21"/>
              </w:rPr>
              <w:t>,</w:t>
            </w:r>
            <w:r w:rsidR="003B2D4D">
              <w:rPr>
                <w:rFonts w:ascii="Times New Roman" w:hAnsi="Times New Roman" w:cs="Times New Roman"/>
                <w:sz w:val="21"/>
                <w:szCs w:val="21"/>
              </w:rPr>
              <w:t>16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0"/>
          </w:tcPr>
          <w:p w:rsidR="006A7637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Data da Vistoria:</w:t>
            </w:r>
            <w:r w:rsidR="006A7637"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02</w:t>
            </w:r>
            <w:r w:rsidR="00A838CB" w:rsidRPr="00A838CB">
              <w:rPr>
                <w:rFonts w:ascii="Times New Roman" w:hAnsi="Times New Roman" w:cs="Times New Roman"/>
                <w:sz w:val="21"/>
                <w:szCs w:val="21"/>
              </w:rPr>
              <w:t>/1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2</w:t>
            </w:r>
            <w:r w:rsidR="00A838CB" w:rsidRPr="00A838CB">
              <w:rPr>
                <w:rFonts w:ascii="Times New Roman" w:hAnsi="Times New Roman" w:cs="Times New Roman"/>
                <w:sz w:val="21"/>
                <w:szCs w:val="21"/>
              </w:rPr>
              <w:t>/202</w:t>
            </w:r>
            <w:r w:rsidR="000D3A74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0"/>
            <w:shd w:val="clear" w:color="auto" w:fill="D0CECE" w:themeFill="background2" w:themeFillShade="E6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>CONTROLE PROCESSUAL</w:t>
            </w:r>
          </w:p>
        </w:tc>
      </w:tr>
      <w:tr w:rsidR="007F5FBA" w:rsidRPr="007352F4" w:rsidTr="00ED0EFA">
        <w:trPr>
          <w:trHeight w:val="321"/>
        </w:trPr>
        <w:tc>
          <w:tcPr>
            <w:tcW w:w="5000" w:type="pct"/>
            <w:gridSpan w:val="10"/>
          </w:tcPr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AE0A6E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"/>
        <w:gridCol w:w="648"/>
        <w:gridCol w:w="6696"/>
        <w:gridCol w:w="1971"/>
      </w:tblGrid>
      <w:tr w:rsidR="00512026" w:rsidRPr="00B90FD0" w:rsidTr="008304A0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</w:tcPr>
          <w:bookmarkEnd w:id="0"/>
          <w:bookmarkEnd w:id="1"/>
          <w:p w:rsidR="00512026" w:rsidRPr="00B452AE" w:rsidRDefault="00B452AE" w:rsidP="00B452AE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</w:rPr>
              <w:t>8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="00512026" w:rsidRPr="00B452AE">
              <w:rPr>
                <w:rFonts w:ascii="Times New Roman" w:hAnsi="Times New Roman" w:cs="Times New Roman"/>
                <w:b/>
                <w:spacing w:val="25"/>
              </w:rPr>
              <w:t xml:space="preserve"> </w:t>
            </w:r>
            <w:r w:rsidR="00512026" w:rsidRPr="00B452AE">
              <w:rPr>
                <w:rFonts w:ascii="Times New Roman" w:hAnsi="Times New Roman" w:cs="Times New Roman"/>
                <w:b/>
                <w:spacing w:val="-1"/>
              </w:rPr>
              <w:t>CONDICIONANTES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512026" w:rsidRPr="00B90FD0" w:rsidTr="008304A0">
        <w:trPr>
          <w:trHeight w:val="416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6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474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512026" w:rsidRPr="00B90FD0" w:rsidRDefault="00512026" w:rsidP="008304A0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12026" w:rsidRPr="00B90FD0" w:rsidTr="008304A0">
        <w:trPr>
          <w:trHeight w:val="205"/>
        </w:trPr>
        <w:tc>
          <w:tcPr>
            <w:tcW w:w="549" w:type="pct"/>
            <w:gridSpan w:val="2"/>
          </w:tcPr>
          <w:p w:rsidR="00512026" w:rsidRPr="00B90FD0" w:rsidRDefault="00512026" w:rsidP="008304A0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512026" w:rsidRPr="00B90FD0" w:rsidRDefault="00512026" w:rsidP="008304A0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12026" w:rsidRPr="00B90FD0" w:rsidRDefault="00512026" w:rsidP="008304A0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12026" w:rsidRPr="00B90FD0" w:rsidTr="008304A0">
        <w:trPr>
          <w:trHeight w:val="405"/>
        </w:trPr>
        <w:tc>
          <w:tcPr>
            <w:tcW w:w="5000" w:type="pct"/>
            <w:gridSpan w:val="4"/>
          </w:tcPr>
          <w:p w:rsidR="00512026" w:rsidRPr="00B452AE" w:rsidRDefault="00512026" w:rsidP="008304A0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pacing w:val="-1"/>
                <w:sz w:val="21"/>
                <w:szCs w:val="21"/>
              </w:rPr>
              <w:t>Medidas</w:t>
            </w:r>
            <w:r w:rsidRPr="00B452AE">
              <w:rPr>
                <w:rFonts w:ascii="Times New Roman" w:hAnsi="Times New Roman" w:cs="Times New Roman"/>
                <w:spacing w:val="-9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Mitigadoras</w:t>
            </w:r>
          </w:p>
        </w:tc>
      </w:tr>
      <w:tr w:rsidR="00512026" w:rsidRPr="00B90FD0" w:rsidTr="008304A0">
        <w:trPr>
          <w:trHeight w:val="852"/>
        </w:trPr>
        <w:tc>
          <w:tcPr>
            <w:tcW w:w="5000" w:type="pct"/>
            <w:gridSpan w:val="4"/>
          </w:tcPr>
          <w:p w:rsidR="00512026" w:rsidRPr="00B452AE" w:rsidRDefault="00512026" w:rsidP="008304A0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Realizar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supressão</w:t>
            </w:r>
            <w:r w:rsidRPr="00B452AE">
              <w:rPr>
                <w:rFonts w:ascii="Times New Roman" w:hAnsi="Times New Roman" w:cs="Times New Roman"/>
                <w:spacing w:val="1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fora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período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chuvoso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não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fazer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uso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fogo. Utilizar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técnicas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metodologias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afugentamento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proteção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fauna</w:t>
            </w:r>
            <w:r w:rsidRPr="00B452AE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silvestres. Replantio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ou tranplante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espécies locais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em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áreas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menos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adensadas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degradadas; uso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cercas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vivas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ou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ecológicas,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evitando-se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as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telas;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Evitar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o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plantio</w:t>
            </w:r>
            <w:r w:rsidRPr="00B452AE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de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árvores</w:t>
            </w:r>
            <w:r w:rsidRPr="00B452AE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sz w:val="21"/>
                <w:szCs w:val="21"/>
              </w:rPr>
              <w:t>exótica.</w:t>
            </w:r>
          </w:p>
        </w:tc>
      </w:tr>
      <w:tr w:rsidR="00B452AE" w:rsidRPr="00E017D9" w:rsidTr="00753A0C">
        <w:trPr>
          <w:trHeight w:val="323"/>
        </w:trPr>
        <w:tc>
          <w:tcPr>
            <w:tcW w:w="5000" w:type="pct"/>
            <w:gridSpan w:val="4"/>
            <w:shd w:val="clear" w:color="auto" w:fill="D0CECE" w:themeFill="background2" w:themeFillShade="E6"/>
            <w:vAlign w:val="bottom"/>
          </w:tcPr>
          <w:p w:rsidR="00B452AE" w:rsidRPr="00B452AE" w:rsidRDefault="00B452AE" w:rsidP="007457C9">
            <w:pPr>
              <w:pStyle w:val="TableParagraph"/>
              <w:spacing w:before="83" w:line="240" w:lineRule="auto"/>
              <w:ind w:left="102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9.</w:t>
            </w:r>
            <w:r w:rsidRPr="00B452AE">
              <w:rPr>
                <w:rFonts w:ascii="Times New Roman" w:hAnsi="Times New Roman" w:cs="Times New Roman"/>
                <w:b/>
                <w:spacing w:val="25"/>
                <w:sz w:val="21"/>
                <w:szCs w:val="21"/>
              </w:rPr>
              <w:t xml:space="preserve"> </w:t>
            </w:r>
            <w:r w:rsidRPr="00B452AE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>OBSERVAÇÕES</w:t>
            </w:r>
          </w:p>
        </w:tc>
      </w:tr>
      <w:tr w:rsidR="00B452AE" w:rsidRPr="00B9273C" w:rsidTr="00753A0C">
        <w:trPr>
          <w:trHeight w:val="205"/>
        </w:trPr>
        <w:tc>
          <w:tcPr>
            <w:tcW w:w="216" w:type="pct"/>
            <w:shd w:val="clear" w:color="auto" w:fill="auto"/>
            <w:vAlign w:val="center"/>
          </w:tcPr>
          <w:p w:rsidR="00B452AE" w:rsidRPr="00B452AE" w:rsidRDefault="00365BB6" w:rsidP="00753A0C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w w:val="101"/>
                <w:sz w:val="21"/>
                <w:szCs w:val="21"/>
              </w:rPr>
              <w:t>1</w:t>
            </w:r>
          </w:p>
        </w:tc>
        <w:tc>
          <w:tcPr>
            <w:tcW w:w="4784" w:type="pct"/>
            <w:gridSpan w:val="3"/>
            <w:shd w:val="clear" w:color="auto" w:fill="auto"/>
            <w:vAlign w:val="bottom"/>
          </w:tcPr>
          <w:p w:rsidR="00B452AE" w:rsidRPr="00AE0A6E" w:rsidRDefault="00B452AE" w:rsidP="00753A0C">
            <w:pPr>
              <w:jc w:val="both"/>
              <w:rPr>
                <w:rFonts w:ascii="Times New Roman" w:hAnsi="Times New Roman" w:cs="Times New Roman"/>
                <w:b/>
                <w:sz w:val="21"/>
                <w:szCs w:val="21"/>
                <w:u w:val="single"/>
                <w:lang w:val="pt-BR"/>
              </w:rPr>
            </w:pPr>
            <w:r w:rsidRPr="00544C8C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O requerente foi autuado por intervenção ambiental ilegal, foi lavrado Auto de infração de número </w:t>
            </w:r>
            <w:r w:rsidR="001F7334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531/2024</w:t>
            </w:r>
            <w:r w:rsidRPr="00544C8C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 em </w:t>
            </w:r>
            <w:r w:rsidR="001F7334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08/01/2024</w:t>
            </w:r>
            <w:r w:rsidRPr="00544C8C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.  A Multa foi </w:t>
            </w:r>
            <w:r w:rsidR="000D3A74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convertida em assinatura de Termo de Compromisso </w:t>
            </w:r>
            <w:r w:rsidR="007A581A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Ambiental </w:t>
            </w:r>
            <w:r w:rsidR="00A838CB" w:rsidRPr="00544C8C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e o processo de auto de infração </w:t>
            </w:r>
            <w:r w:rsidR="001F7334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foi </w:t>
            </w:r>
            <w:r w:rsidR="00A838CB" w:rsidRPr="00544C8C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finalizado em </w:t>
            </w:r>
            <w:r w:rsidR="000D3A74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novembro</w:t>
            </w:r>
            <w:r w:rsidR="00544C8C" w:rsidRPr="00544C8C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/2024. </w:t>
            </w:r>
          </w:p>
        </w:tc>
      </w:tr>
      <w:tr w:rsidR="00B452AE" w:rsidRPr="00E017D9" w:rsidTr="00753A0C">
        <w:trPr>
          <w:trHeight w:val="205"/>
        </w:trPr>
        <w:tc>
          <w:tcPr>
            <w:tcW w:w="216" w:type="pct"/>
            <w:vAlign w:val="center"/>
          </w:tcPr>
          <w:p w:rsidR="00B452AE" w:rsidRPr="00B452AE" w:rsidRDefault="00F6367A" w:rsidP="00753A0C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w w:val="101"/>
                <w:sz w:val="21"/>
                <w:szCs w:val="21"/>
              </w:rPr>
              <w:t>2</w:t>
            </w:r>
          </w:p>
        </w:tc>
        <w:tc>
          <w:tcPr>
            <w:tcW w:w="4784" w:type="pct"/>
            <w:gridSpan w:val="3"/>
            <w:vAlign w:val="bottom"/>
          </w:tcPr>
          <w:p w:rsidR="00B452AE" w:rsidRPr="00F6367A" w:rsidRDefault="00B452AE" w:rsidP="00753A0C">
            <w:pPr>
              <w:jc w:val="both"/>
              <w:rPr>
                <w:rFonts w:ascii="Times New Roman" w:hAnsi="Times New Roman" w:cs="Times New Roman"/>
                <w:lang w:val="pt-BR"/>
              </w:rPr>
            </w:pPr>
            <w:r w:rsidRPr="00AE0A6E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Compensação por espécie ameaçada e protegida: </w:t>
            </w:r>
            <w:r w:rsidR="00DA74BB">
              <w:rPr>
                <w:rFonts w:ascii="Times New Roman" w:hAnsi="Times New Roman" w:cs="Times New Roman"/>
                <w:lang w:val="pt-BR"/>
              </w:rPr>
              <w:t xml:space="preserve">Plantio de </w:t>
            </w:r>
            <w:r w:rsidR="006C766F">
              <w:rPr>
                <w:rFonts w:ascii="Times New Roman" w:hAnsi="Times New Roman" w:cs="Times New Roman"/>
                <w:lang w:val="pt-BR"/>
              </w:rPr>
              <w:t xml:space="preserve">10 Jacarandá da </w:t>
            </w:r>
            <w:r w:rsidR="009F3CDF">
              <w:rPr>
                <w:rFonts w:ascii="Times New Roman" w:hAnsi="Times New Roman" w:cs="Times New Roman"/>
                <w:lang w:val="pt-BR"/>
              </w:rPr>
              <w:t>Bahia</w:t>
            </w:r>
            <w:r w:rsidR="006C766F">
              <w:rPr>
                <w:rFonts w:ascii="Times New Roman" w:hAnsi="Times New Roman" w:cs="Times New Roman"/>
                <w:lang w:val="pt-BR"/>
              </w:rPr>
              <w:t xml:space="preserve"> e 25 mudas de árvores nativas diversas</w:t>
            </w:r>
            <w:r w:rsidR="00F6367A">
              <w:rPr>
                <w:rFonts w:ascii="Times New Roman" w:hAnsi="Times New Roman" w:cs="Times New Roman"/>
                <w:lang w:val="pt-BR"/>
              </w:rPr>
              <w:t xml:space="preserve"> na área verde municipal do </w:t>
            </w:r>
            <w:proofErr w:type="gramStart"/>
            <w:r w:rsidR="00F6367A">
              <w:rPr>
                <w:rFonts w:ascii="Times New Roman" w:hAnsi="Times New Roman" w:cs="Times New Roman"/>
                <w:lang w:val="pt-BR"/>
              </w:rPr>
              <w:t>bairro Quintas</w:t>
            </w:r>
            <w:proofErr w:type="gramEnd"/>
            <w:r w:rsidR="00F6367A">
              <w:rPr>
                <w:rFonts w:ascii="Times New Roman" w:hAnsi="Times New Roman" w:cs="Times New Roman"/>
                <w:lang w:val="pt-BR"/>
              </w:rPr>
              <w:t xml:space="preserve"> II.</w:t>
            </w:r>
          </w:p>
        </w:tc>
      </w:tr>
    </w:tbl>
    <w:p w:rsidR="00CE2A80" w:rsidRDefault="00CE2A80" w:rsidP="009F0AE0">
      <w:pPr>
        <w:rPr>
          <w:rFonts w:ascii="Times New Roman" w:hAnsi="Times New Roman" w:cs="Times New Roman"/>
          <w:u w:val="single"/>
        </w:rPr>
      </w:pPr>
    </w:p>
    <w:p w:rsidR="00CE2A80" w:rsidRDefault="00CE2A80" w:rsidP="009F0AE0">
      <w:pPr>
        <w:rPr>
          <w:rFonts w:ascii="Times New Roman" w:hAnsi="Times New Roman" w:cs="Times New Roman"/>
          <w:u w:val="single"/>
        </w:rPr>
      </w:pPr>
      <w:bookmarkStart w:id="2" w:name="_GoBack"/>
      <w:bookmarkEnd w:id="2"/>
    </w:p>
    <w:p w:rsidR="001F7334" w:rsidRDefault="001F7334" w:rsidP="009F0AE0">
      <w:pPr>
        <w:rPr>
          <w:rFonts w:ascii="Times New Roman" w:hAnsi="Times New Roman" w:cs="Times New Roman"/>
          <w:u w:val="single"/>
        </w:rPr>
      </w:pPr>
    </w:p>
    <w:p w:rsidR="00512026" w:rsidRDefault="00253767" w:rsidP="009F0AE0">
      <w:pPr>
        <w:rPr>
          <w:rFonts w:ascii="Times New Roman" w:hAnsi="Times New Roman" w:cs="Times New Roman"/>
        </w:rPr>
      </w:pPr>
      <w:r w:rsidRPr="00594FE0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512026" w:rsidRDefault="00F6367A" w:rsidP="00F6367A">
      <w:pPr>
        <w:jc w:val="center"/>
        <w:rPr>
          <w:rFonts w:ascii="Times New Roman" w:hAnsi="Times New Roman" w:cs="Times New Roman"/>
        </w:rPr>
      </w:pPr>
      <w:r w:rsidRPr="00F6367A">
        <w:rPr>
          <w:rFonts w:ascii="Times New Roman" w:hAnsi="Times New Roman" w:cs="Times New Roman"/>
          <w:noProof/>
        </w:rPr>
        <w:drawing>
          <wp:inline distT="0" distB="0" distL="0" distR="0" wp14:anchorId="6CA92792" wp14:editId="582AB534">
            <wp:extent cx="5382376" cy="8497486"/>
            <wp:effectExtent l="0" t="0" r="889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382376" cy="8497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367A" w:rsidRDefault="00F6367A" w:rsidP="009F0AE0">
      <w:pPr>
        <w:rPr>
          <w:rFonts w:ascii="Times New Roman" w:hAnsi="Times New Roman" w:cs="Times New Roman"/>
          <w:u w:val="single"/>
        </w:rPr>
      </w:pPr>
      <w:r w:rsidRPr="00594FE0">
        <w:rPr>
          <w:rFonts w:ascii="Times New Roman" w:hAnsi="Times New Roman" w:cs="Times New Roman"/>
          <w:u w:val="single"/>
        </w:rPr>
        <w:lastRenderedPageBreak/>
        <w:t>Planta de Compensação Externa</w:t>
      </w:r>
    </w:p>
    <w:p w:rsidR="00F6367A" w:rsidRPr="00C022CB" w:rsidRDefault="00F6367A" w:rsidP="00F6367A">
      <w:pPr>
        <w:jc w:val="center"/>
        <w:rPr>
          <w:rFonts w:ascii="Times New Roman" w:hAnsi="Times New Roman" w:cs="Times New Roman"/>
        </w:rPr>
      </w:pPr>
      <w:r w:rsidRPr="00F6367A">
        <w:rPr>
          <w:rFonts w:ascii="Times New Roman" w:hAnsi="Times New Roman" w:cs="Times New Roman"/>
          <w:noProof/>
        </w:rPr>
        <w:drawing>
          <wp:inline distT="0" distB="0" distL="0" distR="0" wp14:anchorId="679C2E6E" wp14:editId="5FF0C23F">
            <wp:extent cx="5284156" cy="834390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91342" cy="8355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6367A" w:rsidRPr="00C022CB" w:rsidSect="00CA327A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72B8C"/>
    <w:rsid w:val="00082F6B"/>
    <w:rsid w:val="00085805"/>
    <w:rsid w:val="000A290D"/>
    <w:rsid w:val="000A2ABE"/>
    <w:rsid w:val="000A3859"/>
    <w:rsid w:val="000A6D15"/>
    <w:rsid w:val="000B2443"/>
    <w:rsid w:val="000D3A74"/>
    <w:rsid w:val="000D60EB"/>
    <w:rsid w:val="000E24AB"/>
    <w:rsid w:val="000F3208"/>
    <w:rsid w:val="00104A6D"/>
    <w:rsid w:val="00121189"/>
    <w:rsid w:val="00132F30"/>
    <w:rsid w:val="00134ECC"/>
    <w:rsid w:val="00141B28"/>
    <w:rsid w:val="001523A5"/>
    <w:rsid w:val="001615CD"/>
    <w:rsid w:val="00165210"/>
    <w:rsid w:val="001805D0"/>
    <w:rsid w:val="00181795"/>
    <w:rsid w:val="00194AF0"/>
    <w:rsid w:val="001A527D"/>
    <w:rsid w:val="001B53DC"/>
    <w:rsid w:val="001E0439"/>
    <w:rsid w:val="001E13C7"/>
    <w:rsid w:val="001E1E9C"/>
    <w:rsid w:val="001E23F4"/>
    <w:rsid w:val="001E38E9"/>
    <w:rsid w:val="001F045B"/>
    <w:rsid w:val="001F3C39"/>
    <w:rsid w:val="001F7334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95FEA"/>
    <w:rsid w:val="002C28A3"/>
    <w:rsid w:val="002C46C5"/>
    <w:rsid w:val="002D540A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752D"/>
    <w:rsid w:val="00365BB6"/>
    <w:rsid w:val="0037541F"/>
    <w:rsid w:val="003A4C2E"/>
    <w:rsid w:val="003B2D4D"/>
    <w:rsid w:val="003C1DF0"/>
    <w:rsid w:val="003C60B3"/>
    <w:rsid w:val="003D127B"/>
    <w:rsid w:val="00413354"/>
    <w:rsid w:val="004174AA"/>
    <w:rsid w:val="00425637"/>
    <w:rsid w:val="00433A51"/>
    <w:rsid w:val="00433F49"/>
    <w:rsid w:val="00462E79"/>
    <w:rsid w:val="00466276"/>
    <w:rsid w:val="004717EC"/>
    <w:rsid w:val="00471F33"/>
    <w:rsid w:val="00473DE9"/>
    <w:rsid w:val="0048165C"/>
    <w:rsid w:val="004865C5"/>
    <w:rsid w:val="004A0939"/>
    <w:rsid w:val="004D076F"/>
    <w:rsid w:val="004F7592"/>
    <w:rsid w:val="0050753D"/>
    <w:rsid w:val="00512026"/>
    <w:rsid w:val="00514C24"/>
    <w:rsid w:val="00516678"/>
    <w:rsid w:val="0052390D"/>
    <w:rsid w:val="00527F58"/>
    <w:rsid w:val="00544C8C"/>
    <w:rsid w:val="0055140F"/>
    <w:rsid w:val="005554F7"/>
    <w:rsid w:val="00560C81"/>
    <w:rsid w:val="0056239C"/>
    <w:rsid w:val="005626D8"/>
    <w:rsid w:val="00574549"/>
    <w:rsid w:val="005764C4"/>
    <w:rsid w:val="0058527A"/>
    <w:rsid w:val="0058533C"/>
    <w:rsid w:val="00594502"/>
    <w:rsid w:val="00594FE0"/>
    <w:rsid w:val="005A7001"/>
    <w:rsid w:val="005B33DB"/>
    <w:rsid w:val="005B6C62"/>
    <w:rsid w:val="005D35A2"/>
    <w:rsid w:val="005D538E"/>
    <w:rsid w:val="005D7055"/>
    <w:rsid w:val="005E2112"/>
    <w:rsid w:val="005E5080"/>
    <w:rsid w:val="006125D6"/>
    <w:rsid w:val="006259B8"/>
    <w:rsid w:val="00633179"/>
    <w:rsid w:val="00641795"/>
    <w:rsid w:val="00670DFC"/>
    <w:rsid w:val="006734FB"/>
    <w:rsid w:val="00676972"/>
    <w:rsid w:val="00693A91"/>
    <w:rsid w:val="00695815"/>
    <w:rsid w:val="006A6D1A"/>
    <w:rsid w:val="006A7637"/>
    <w:rsid w:val="006B6DBB"/>
    <w:rsid w:val="006C766F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457C9"/>
    <w:rsid w:val="00747F26"/>
    <w:rsid w:val="007A581A"/>
    <w:rsid w:val="007B603B"/>
    <w:rsid w:val="007C13AB"/>
    <w:rsid w:val="007D682E"/>
    <w:rsid w:val="007E1FC3"/>
    <w:rsid w:val="007E2C65"/>
    <w:rsid w:val="007E6CAA"/>
    <w:rsid w:val="007F4B4F"/>
    <w:rsid w:val="007F5FBA"/>
    <w:rsid w:val="007F728C"/>
    <w:rsid w:val="00812526"/>
    <w:rsid w:val="00822A04"/>
    <w:rsid w:val="00853D3E"/>
    <w:rsid w:val="008718DB"/>
    <w:rsid w:val="00872238"/>
    <w:rsid w:val="00877B6F"/>
    <w:rsid w:val="00880310"/>
    <w:rsid w:val="008850A4"/>
    <w:rsid w:val="008A2A21"/>
    <w:rsid w:val="008A389E"/>
    <w:rsid w:val="008A5723"/>
    <w:rsid w:val="008A5F8B"/>
    <w:rsid w:val="008C6CA6"/>
    <w:rsid w:val="008E43D8"/>
    <w:rsid w:val="008E75A1"/>
    <w:rsid w:val="00906631"/>
    <w:rsid w:val="00911B10"/>
    <w:rsid w:val="00917B1E"/>
    <w:rsid w:val="00943D52"/>
    <w:rsid w:val="00974B4D"/>
    <w:rsid w:val="0098738A"/>
    <w:rsid w:val="0099345A"/>
    <w:rsid w:val="009A1258"/>
    <w:rsid w:val="009A26DA"/>
    <w:rsid w:val="009B3B03"/>
    <w:rsid w:val="009C370E"/>
    <w:rsid w:val="009C7AD6"/>
    <w:rsid w:val="009E0964"/>
    <w:rsid w:val="009E3A43"/>
    <w:rsid w:val="009E5BC8"/>
    <w:rsid w:val="009E60F1"/>
    <w:rsid w:val="009F0AE0"/>
    <w:rsid w:val="009F16CE"/>
    <w:rsid w:val="009F3CDF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38CB"/>
    <w:rsid w:val="00A858FA"/>
    <w:rsid w:val="00A92E0E"/>
    <w:rsid w:val="00AA146C"/>
    <w:rsid w:val="00AA31D5"/>
    <w:rsid w:val="00AB154A"/>
    <w:rsid w:val="00AC0032"/>
    <w:rsid w:val="00AC1188"/>
    <w:rsid w:val="00AC1805"/>
    <w:rsid w:val="00AD7381"/>
    <w:rsid w:val="00AE0A6E"/>
    <w:rsid w:val="00AE283E"/>
    <w:rsid w:val="00AE2CE6"/>
    <w:rsid w:val="00B04569"/>
    <w:rsid w:val="00B14F47"/>
    <w:rsid w:val="00B20363"/>
    <w:rsid w:val="00B329CB"/>
    <w:rsid w:val="00B34665"/>
    <w:rsid w:val="00B452AE"/>
    <w:rsid w:val="00B509D2"/>
    <w:rsid w:val="00B87653"/>
    <w:rsid w:val="00B90FD0"/>
    <w:rsid w:val="00BA0E26"/>
    <w:rsid w:val="00BA3A40"/>
    <w:rsid w:val="00BC053E"/>
    <w:rsid w:val="00BD596F"/>
    <w:rsid w:val="00C022CB"/>
    <w:rsid w:val="00C07DE6"/>
    <w:rsid w:val="00C10BF9"/>
    <w:rsid w:val="00C12710"/>
    <w:rsid w:val="00C16AC6"/>
    <w:rsid w:val="00C24582"/>
    <w:rsid w:val="00C44E1E"/>
    <w:rsid w:val="00C653B1"/>
    <w:rsid w:val="00C705C2"/>
    <w:rsid w:val="00CA327A"/>
    <w:rsid w:val="00CA4751"/>
    <w:rsid w:val="00CB061F"/>
    <w:rsid w:val="00CD4B72"/>
    <w:rsid w:val="00CD5C71"/>
    <w:rsid w:val="00CD7013"/>
    <w:rsid w:val="00CE1FB3"/>
    <w:rsid w:val="00CE25F1"/>
    <w:rsid w:val="00CE2A80"/>
    <w:rsid w:val="00CF304B"/>
    <w:rsid w:val="00D04C4A"/>
    <w:rsid w:val="00D22278"/>
    <w:rsid w:val="00D32B4D"/>
    <w:rsid w:val="00D468A4"/>
    <w:rsid w:val="00D53B13"/>
    <w:rsid w:val="00D54AA9"/>
    <w:rsid w:val="00D56500"/>
    <w:rsid w:val="00D70498"/>
    <w:rsid w:val="00D71AA7"/>
    <w:rsid w:val="00DA4130"/>
    <w:rsid w:val="00DA74BB"/>
    <w:rsid w:val="00DA75AA"/>
    <w:rsid w:val="00DB581C"/>
    <w:rsid w:val="00DB7471"/>
    <w:rsid w:val="00DC6B71"/>
    <w:rsid w:val="00DD0384"/>
    <w:rsid w:val="00DE3D4F"/>
    <w:rsid w:val="00DF0437"/>
    <w:rsid w:val="00DF0C4B"/>
    <w:rsid w:val="00DF4DB2"/>
    <w:rsid w:val="00DF5FD1"/>
    <w:rsid w:val="00DF6746"/>
    <w:rsid w:val="00E024FE"/>
    <w:rsid w:val="00E21525"/>
    <w:rsid w:val="00E35E24"/>
    <w:rsid w:val="00E369B4"/>
    <w:rsid w:val="00E41958"/>
    <w:rsid w:val="00E72EBE"/>
    <w:rsid w:val="00E81C19"/>
    <w:rsid w:val="00E94D71"/>
    <w:rsid w:val="00E9638C"/>
    <w:rsid w:val="00E97D81"/>
    <w:rsid w:val="00EA3CEB"/>
    <w:rsid w:val="00EB1196"/>
    <w:rsid w:val="00EB20D3"/>
    <w:rsid w:val="00EB778B"/>
    <w:rsid w:val="00ED0EFA"/>
    <w:rsid w:val="00ED3D81"/>
    <w:rsid w:val="00EE6C4E"/>
    <w:rsid w:val="00F05FDA"/>
    <w:rsid w:val="00F06786"/>
    <w:rsid w:val="00F1382F"/>
    <w:rsid w:val="00F16F91"/>
    <w:rsid w:val="00F57938"/>
    <w:rsid w:val="00F6367A"/>
    <w:rsid w:val="00FA0913"/>
    <w:rsid w:val="00FA499D"/>
    <w:rsid w:val="00FB0774"/>
    <w:rsid w:val="00FB483C"/>
    <w:rsid w:val="00FC4048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,"/>
  <w:listSeparator w:val=";"/>
  <w14:docId w14:val="2367FA99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060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861F87-26EA-482E-8CDF-0CA0FBC71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858</Words>
  <Characters>4638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9</cp:revision>
  <cp:lastPrinted>2022-08-11T19:11:00Z</cp:lastPrinted>
  <dcterms:created xsi:type="dcterms:W3CDTF">2024-12-03T18:17:00Z</dcterms:created>
  <dcterms:modified xsi:type="dcterms:W3CDTF">2024-12-11T13:49:00Z</dcterms:modified>
</cp:coreProperties>
</file>