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17"/>
        <w:gridCol w:w="688"/>
        <w:gridCol w:w="131"/>
        <w:gridCol w:w="533"/>
        <w:gridCol w:w="55"/>
        <w:gridCol w:w="412"/>
        <w:gridCol w:w="864"/>
        <w:gridCol w:w="414"/>
        <w:gridCol w:w="295"/>
        <w:gridCol w:w="1134"/>
        <w:gridCol w:w="283"/>
        <w:gridCol w:w="15"/>
        <w:gridCol w:w="877"/>
        <w:gridCol w:w="246"/>
        <w:gridCol w:w="718"/>
        <w:gridCol w:w="1643"/>
        <w:gridCol w:w="19"/>
      </w:tblGrid>
      <w:tr w:rsidR="00D5268F" w:rsidRPr="0059353A" w:rsidTr="0059353A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59353A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7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59353A" w:rsidTr="00E30A52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0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E2035C">
              <w:rPr>
                <w:rFonts w:ascii="Times New Roman" w:hAnsi="Times New Roman" w:cs="Times New Roman"/>
                <w:b/>
              </w:rPr>
              <w:t>17886/2023</w:t>
            </w:r>
          </w:p>
        </w:tc>
        <w:tc>
          <w:tcPr>
            <w:tcW w:w="4916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E2035C">
              <w:rPr>
                <w:rFonts w:ascii="Times New Roman" w:hAnsi="Times New Roman" w:cs="Times New Roman"/>
                <w:b/>
              </w:rPr>
              <w:t>13965/2022</w:t>
            </w:r>
          </w:p>
        </w:tc>
      </w:tr>
      <w:tr w:rsidR="00D5268F" w:rsidRPr="0059353A" w:rsidTr="0059353A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760C83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Nome:</w:t>
            </w:r>
            <w:r w:rsidR="00E430AD" w:rsidRPr="00760C83">
              <w:rPr>
                <w:rFonts w:ascii="Times New Roman" w:hAnsi="Times New Roman" w:cs="Times New Roman"/>
              </w:rPr>
              <w:t xml:space="preserve"> </w:t>
            </w:r>
            <w:r w:rsidR="00904C9D" w:rsidRPr="00DB497E">
              <w:rPr>
                <w:rFonts w:ascii="Times New Roman" w:hAnsi="Times New Roman" w:cs="Times New Roman"/>
                <w:sz w:val="21"/>
                <w:szCs w:val="21"/>
              </w:rPr>
              <w:t>Álvaro José Santana Ameno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760C83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CPF/CNPJ</w:t>
            </w:r>
            <w:r w:rsidR="008E4698" w:rsidRPr="00760C83">
              <w:rPr>
                <w:rFonts w:ascii="Times New Roman" w:hAnsi="Times New Roman" w:cs="Times New Roman"/>
              </w:rPr>
              <w:t xml:space="preserve">: </w:t>
            </w:r>
            <w:r w:rsidR="00904C9D" w:rsidRPr="00744AE1">
              <w:rPr>
                <w:rFonts w:ascii="Times New Roman" w:eastAsia="Arial" w:hAnsi="Times New Roman" w:cs="Times New Roman"/>
              </w:rPr>
              <w:t>311</w:t>
            </w:r>
            <w:r w:rsidR="00E2035C">
              <w:rPr>
                <w:rFonts w:ascii="Times New Roman" w:eastAsia="Arial" w:hAnsi="Times New Roman" w:cs="Times New Roman"/>
              </w:rPr>
              <w:t>.</w:t>
            </w:r>
            <w:r w:rsidR="00904C9D" w:rsidRPr="00744AE1">
              <w:rPr>
                <w:rFonts w:ascii="Times New Roman" w:eastAsia="Arial" w:hAnsi="Times New Roman" w:cs="Times New Roman"/>
              </w:rPr>
              <w:t>334</w:t>
            </w:r>
            <w:r w:rsidR="00E2035C">
              <w:rPr>
                <w:rFonts w:ascii="Times New Roman" w:eastAsia="Arial" w:hAnsi="Times New Roman" w:cs="Times New Roman"/>
              </w:rPr>
              <w:t>.</w:t>
            </w:r>
            <w:r w:rsidR="00904C9D" w:rsidRPr="00744AE1">
              <w:rPr>
                <w:rFonts w:ascii="Times New Roman" w:eastAsia="Arial" w:hAnsi="Times New Roman" w:cs="Times New Roman"/>
              </w:rPr>
              <w:t>016-00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760C83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Endereço:</w:t>
            </w:r>
            <w:r w:rsidR="008E4698" w:rsidRPr="00760C83">
              <w:rPr>
                <w:rFonts w:ascii="Times New Roman" w:hAnsi="Times New Roman" w:cs="Times New Roman"/>
              </w:rPr>
              <w:t xml:space="preserve"> </w:t>
            </w:r>
            <w:r w:rsidR="00904C9D" w:rsidRPr="00744AE1">
              <w:rPr>
                <w:rFonts w:ascii="Times New Roman" w:hAnsi="Times New Roman" w:cs="Times New Roman"/>
                <w:sz w:val="21"/>
                <w:szCs w:val="21"/>
              </w:rPr>
              <w:t xml:space="preserve">Rua Santa Maria de Itabira, </w:t>
            </w:r>
            <w:r w:rsidR="00E2035C">
              <w:rPr>
                <w:rFonts w:ascii="Times New Roman" w:hAnsi="Times New Roman" w:cs="Times New Roman"/>
                <w:sz w:val="21"/>
                <w:szCs w:val="21"/>
              </w:rPr>
              <w:t xml:space="preserve">nº </w:t>
            </w:r>
            <w:r w:rsidR="00904C9D" w:rsidRPr="00744AE1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 w:rsidR="00E2035C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904C9D">
              <w:rPr>
                <w:rFonts w:ascii="Times New Roman" w:hAnsi="Times New Roman" w:cs="Times New Roman"/>
                <w:sz w:val="21"/>
                <w:szCs w:val="21"/>
              </w:rPr>
              <w:t>apto 301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760C83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Bairro:</w:t>
            </w:r>
            <w:r w:rsidR="008E4698" w:rsidRPr="00760C83">
              <w:rPr>
                <w:rFonts w:ascii="Times New Roman" w:hAnsi="Times New Roman" w:cs="Times New Roman"/>
              </w:rPr>
              <w:t xml:space="preserve"> </w:t>
            </w:r>
            <w:r w:rsidR="00760C83" w:rsidRPr="00760C83">
              <w:rPr>
                <w:rFonts w:ascii="Times New Roman" w:hAnsi="Times New Roman" w:cs="Times New Roman"/>
              </w:rPr>
              <w:t>Sion</w:t>
            </w:r>
          </w:p>
        </w:tc>
      </w:tr>
      <w:tr w:rsidR="00D5268F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3928" w:type="dxa"/>
            <w:gridSpan w:val="7"/>
            <w:vAlign w:val="center"/>
          </w:tcPr>
          <w:p w:rsidR="0095120C" w:rsidRPr="00760C83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Município:</w:t>
            </w:r>
            <w:r w:rsidR="008E4698" w:rsidRPr="00760C83">
              <w:rPr>
                <w:rFonts w:ascii="Times New Roman" w:hAnsi="Times New Roman" w:cs="Times New Roman"/>
              </w:rPr>
              <w:t xml:space="preserve"> </w:t>
            </w:r>
            <w:r w:rsidR="00A97DC6" w:rsidRPr="00760C83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760C83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CEP:</w:t>
            </w:r>
            <w:r w:rsidR="00421F44" w:rsidRPr="00760C83">
              <w:rPr>
                <w:rFonts w:ascii="Times New Roman" w:hAnsi="Times New Roman" w:cs="Times New Roman"/>
                <w:bCs/>
              </w:rPr>
              <w:t xml:space="preserve"> </w:t>
            </w:r>
            <w:r w:rsidR="00760C83" w:rsidRPr="00760C83">
              <w:rPr>
                <w:rFonts w:ascii="Times New Roman" w:hAnsi="Times New Roman" w:cs="Times New Roman"/>
              </w:rPr>
              <w:t>303</w:t>
            </w:r>
            <w:r w:rsidR="00E2035C">
              <w:rPr>
                <w:rFonts w:ascii="Times New Roman" w:hAnsi="Times New Roman" w:cs="Times New Roman"/>
              </w:rPr>
              <w:t>10-600</w:t>
            </w:r>
          </w:p>
        </w:tc>
      </w:tr>
      <w:tr w:rsidR="00D5268F" w:rsidRPr="0059353A" w:rsidTr="0059353A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760C83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2</w:t>
            </w:r>
            <w:r w:rsidR="0095120C" w:rsidRPr="00760C83">
              <w:rPr>
                <w:rFonts w:ascii="Times New Roman" w:hAnsi="Times New Roman" w:cs="Times New Roman"/>
              </w:rPr>
              <w:t>.</w:t>
            </w:r>
            <w:r w:rsidR="0095120C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</w:rPr>
              <w:t>IDENTIFICAÇÃO</w:t>
            </w:r>
            <w:r w:rsidR="0095120C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</w:rPr>
              <w:t>DO</w:t>
            </w:r>
            <w:r w:rsidR="0095120C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760C83">
        <w:trPr>
          <w:gridAfter w:val="1"/>
          <w:wAfter w:w="19" w:type="dxa"/>
          <w:trHeight w:val="345"/>
          <w:jc w:val="center"/>
        </w:trPr>
        <w:tc>
          <w:tcPr>
            <w:tcW w:w="6933" w:type="dxa"/>
            <w:gridSpan w:val="13"/>
            <w:vAlign w:val="bottom"/>
          </w:tcPr>
          <w:p w:rsidR="0095120C" w:rsidRPr="00760C83" w:rsidRDefault="000E67E7" w:rsidP="00760C83">
            <w:pPr>
              <w:pStyle w:val="TableParagraph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Endereço</w:t>
            </w:r>
            <w:r w:rsidR="0095120C" w:rsidRPr="00760C83">
              <w:rPr>
                <w:rFonts w:ascii="Times New Roman" w:hAnsi="Times New Roman" w:cs="Times New Roman"/>
              </w:rPr>
              <w:t>:</w:t>
            </w:r>
            <w:r w:rsidR="00904C9D" w:rsidRPr="00E2035C">
              <w:rPr>
                <w:rFonts w:ascii="Times New Roman" w:hAnsi="Times New Roman" w:cs="Times New Roman"/>
                <w:sz w:val="23"/>
                <w:szCs w:val="23"/>
              </w:rPr>
              <w:t>Rua Vereda das Brumas, lote 03, quadra 20</w:t>
            </w:r>
            <w:r w:rsidR="00E2035C" w:rsidRPr="00E2035C">
              <w:rPr>
                <w:rFonts w:ascii="Times New Roman" w:hAnsi="Times New Roman" w:cs="Times New Roman"/>
                <w:sz w:val="23"/>
                <w:szCs w:val="23"/>
              </w:rPr>
              <w:t xml:space="preserve">, bairro </w:t>
            </w:r>
            <w:r w:rsidR="00904C9D" w:rsidRPr="00E2035C">
              <w:rPr>
                <w:rFonts w:ascii="Times New Roman" w:hAnsi="Times New Roman" w:cs="Times New Roman"/>
                <w:sz w:val="23"/>
                <w:szCs w:val="23"/>
              </w:rPr>
              <w:t>Veredas das Gera</w:t>
            </w:r>
            <w:r w:rsidR="00E2035C" w:rsidRPr="00E2035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904C9D" w:rsidRPr="00E2035C">
              <w:rPr>
                <w:rFonts w:ascii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vAlign w:val="center"/>
          </w:tcPr>
          <w:p w:rsidR="0095120C" w:rsidRPr="00760C83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Área</w:t>
            </w:r>
            <w:r w:rsidRPr="00760C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Total</w:t>
            </w:r>
            <w:r w:rsidRPr="00760C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(</w:t>
            </w:r>
            <w:r w:rsidR="00207CFA" w:rsidRPr="00760C83">
              <w:rPr>
                <w:rFonts w:ascii="Times New Roman" w:hAnsi="Times New Roman" w:cs="Times New Roman"/>
              </w:rPr>
              <w:t>m²</w:t>
            </w:r>
            <w:r w:rsidRPr="00760C83">
              <w:rPr>
                <w:rFonts w:ascii="Times New Roman" w:hAnsi="Times New Roman" w:cs="Times New Roman"/>
              </w:rPr>
              <w:t>):</w:t>
            </w:r>
            <w:r w:rsidR="00760C83" w:rsidRPr="00760C83">
              <w:rPr>
                <w:rFonts w:ascii="Times New Roman" w:hAnsi="Times New Roman" w:cs="Times New Roman"/>
              </w:rPr>
              <w:t xml:space="preserve"> </w:t>
            </w:r>
            <w:r w:rsidR="00904C9D">
              <w:rPr>
                <w:rFonts w:ascii="Times New Roman" w:hAnsi="Times New Roman" w:cs="Times New Roman"/>
                <w:sz w:val="21"/>
                <w:szCs w:val="21"/>
              </w:rPr>
              <w:t>810,00</w:t>
            </w:r>
          </w:p>
        </w:tc>
      </w:tr>
      <w:tr w:rsidR="00D5268F" w:rsidRPr="0059353A" w:rsidTr="00E30A52">
        <w:trPr>
          <w:gridAfter w:val="1"/>
          <w:wAfter w:w="19" w:type="dxa"/>
          <w:trHeight w:val="356"/>
          <w:jc w:val="center"/>
        </w:trPr>
        <w:tc>
          <w:tcPr>
            <w:tcW w:w="6918" w:type="dxa"/>
            <w:gridSpan w:val="12"/>
            <w:vAlign w:val="center"/>
          </w:tcPr>
          <w:p w:rsidR="0095120C" w:rsidRPr="00760C83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Registro</w:t>
            </w:r>
            <w:r w:rsidRPr="00760C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nº:</w:t>
            </w:r>
            <w:r w:rsidR="008E4698" w:rsidRPr="00760C83">
              <w:rPr>
                <w:rFonts w:ascii="Times New Roman" w:hAnsi="Times New Roman" w:cs="Times New Roman"/>
              </w:rPr>
              <w:t xml:space="preserve"> </w:t>
            </w:r>
            <w:r w:rsidR="00B17B2C" w:rsidRPr="00760C83">
              <w:rPr>
                <w:rFonts w:ascii="Times New Roman" w:hAnsi="Times New Roman" w:cs="Times New Roman"/>
              </w:rPr>
              <w:t xml:space="preserve"> </w:t>
            </w:r>
            <w:r w:rsidR="00904C9D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="00E2035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04C9D">
              <w:rPr>
                <w:rFonts w:ascii="Times New Roman" w:hAnsi="Times New Roman" w:cs="Times New Roman"/>
                <w:sz w:val="21"/>
                <w:szCs w:val="21"/>
              </w:rPr>
              <w:t>475</w:t>
            </w:r>
            <w:r w:rsidR="00B17B2C" w:rsidRPr="00760C83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499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760C83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Área Total RL (ha):</w:t>
            </w:r>
            <w:r w:rsidR="002D3CF5" w:rsidRPr="00760C83">
              <w:rPr>
                <w:rFonts w:ascii="Times New Roman" w:hAnsi="Times New Roman" w:cs="Times New Roman"/>
              </w:rPr>
              <w:t xml:space="preserve"> </w:t>
            </w:r>
            <w:r w:rsidR="00823A07" w:rsidRPr="00760C83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59353A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vAlign w:val="center"/>
          </w:tcPr>
          <w:p w:rsidR="0095120C" w:rsidRPr="00760C83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Recibo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de</w:t>
            </w:r>
            <w:r w:rsidRPr="00760C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Inscrição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do</w:t>
            </w:r>
            <w:r w:rsidRPr="00760C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Imóvel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Rural</w:t>
            </w:r>
            <w:r w:rsidRPr="00760C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no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Cadastro</w:t>
            </w:r>
            <w:r w:rsidRPr="00760C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Ambiental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Rural</w:t>
            </w:r>
            <w:r w:rsidRPr="00760C8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(CAR):</w:t>
            </w:r>
            <w:r w:rsidR="00375C49" w:rsidRPr="00760C83">
              <w:rPr>
                <w:rFonts w:ascii="Times New Roman" w:hAnsi="Times New Roman" w:cs="Times New Roman"/>
              </w:rPr>
              <w:t xml:space="preserve"> </w:t>
            </w:r>
            <w:r w:rsidR="00823A07" w:rsidRPr="00760C83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59353A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760C83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760C83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760C8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760C8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760C83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760C83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Tipo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de</w:t>
            </w:r>
            <w:r w:rsidRPr="00760C8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760C83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2F1AF7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760C83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258" w:type="dxa"/>
            <w:gridSpan w:val="10"/>
            <w:vAlign w:val="center"/>
          </w:tcPr>
          <w:p w:rsidR="0095120C" w:rsidRPr="00760C83" w:rsidRDefault="00904C9D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>529,65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5120C" w:rsidRPr="00760C83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60C83">
              <w:rPr>
                <w:rFonts w:ascii="Times New Roman" w:hAnsi="Times New Roman" w:cs="Times New Roman"/>
              </w:rPr>
              <w:t>m</w:t>
            </w:r>
            <w:r w:rsidRPr="00760C8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760C83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4.</w:t>
            </w:r>
            <w:r w:rsidRPr="00760C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760C83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E30A52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472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</w:rPr>
              <w:t>Área</w:t>
            </w:r>
            <w:r w:rsidRPr="00760C8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E30A52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472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484" w:type="dxa"/>
            <w:gridSpan w:val="4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760C83" w:rsidRDefault="00904C9D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>529,65</w:t>
            </w:r>
          </w:p>
        </w:tc>
      </w:tr>
      <w:tr w:rsidR="00327806" w:rsidRPr="0059353A" w:rsidTr="0059353A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760C83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760C83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760C8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760C83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760C83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Estágio</w:t>
            </w:r>
            <w:r w:rsidRPr="00760C8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Sucessional,</w:t>
            </w:r>
            <w:r w:rsidRPr="00760C83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quando</w:t>
            </w:r>
            <w:r w:rsidRPr="00760C83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760C83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Á</w:t>
            </w:r>
            <w:r w:rsidR="00327806" w:rsidRPr="00760C83">
              <w:rPr>
                <w:rFonts w:ascii="Times New Roman" w:hAnsi="Times New Roman" w:cs="Times New Roman"/>
              </w:rPr>
              <w:t>rea</w:t>
            </w:r>
            <w:r w:rsidR="00327806" w:rsidRPr="00760C8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760C83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2F1AF7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760C83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846" w:type="dxa"/>
            <w:gridSpan w:val="9"/>
            <w:vAlign w:val="center"/>
          </w:tcPr>
          <w:p w:rsidR="00327806" w:rsidRPr="00760C83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327806" w:rsidRPr="00760C83" w:rsidRDefault="00904C9D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>529,65</w:t>
            </w:r>
          </w:p>
        </w:tc>
      </w:tr>
      <w:tr w:rsidR="00D5268F" w:rsidRPr="0059353A" w:rsidTr="0059353A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760C83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760C83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760C83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760C8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760C83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760C83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5977" w:type="dxa"/>
            <w:gridSpan w:val="13"/>
            <w:vAlign w:val="center"/>
          </w:tcPr>
          <w:p w:rsidR="0045633E" w:rsidRPr="00760C83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45633E" w:rsidRPr="00760C83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D13E78" w:rsidRPr="00760C83" w:rsidRDefault="00E2035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280,35</w:t>
            </w:r>
          </w:p>
        </w:tc>
        <w:tc>
          <w:tcPr>
            <w:tcW w:w="5977" w:type="dxa"/>
            <w:gridSpan w:val="13"/>
            <w:vAlign w:val="center"/>
          </w:tcPr>
          <w:p w:rsidR="00D13E78" w:rsidRPr="00760C83" w:rsidRDefault="006328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Interna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D13E78" w:rsidRPr="00760C83" w:rsidRDefault="0063284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>Nova Lima</w:t>
            </w:r>
            <w:r w:rsidR="002F1AF7" w:rsidRPr="00760C83">
              <w:rPr>
                <w:rFonts w:ascii="Times New Roman" w:hAnsi="Times New Roman" w:cs="Times New Roman"/>
              </w:rPr>
              <w:t xml:space="preserve"> - MG</w:t>
            </w:r>
          </w:p>
        </w:tc>
      </w:tr>
      <w:tr w:rsidR="0063284C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63284C" w:rsidRPr="00760C83" w:rsidRDefault="00E2035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778,95</w:t>
            </w:r>
          </w:p>
        </w:tc>
        <w:tc>
          <w:tcPr>
            <w:tcW w:w="5977" w:type="dxa"/>
            <w:gridSpan w:val="13"/>
            <w:vAlign w:val="center"/>
          </w:tcPr>
          <w:p w:rsidR="0063284C" w:rsidRPr="00760C83" w:rsidRDefault="007A13DD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 xml:space="preserve">Externa </w:t>
            </w:r>
            <w:r w:rsidR="00E2035C">
              <w:rPr>
                <w:rFonts w:ascii="Times New Roman" w:hAnsi="Times New Roman" w:cs="Times New Roman"/>
              </w:rPr>
              <w:t>–</w:t>
            </w:r>
            <w:r w:rsidRPr="00760C83">
              <w:rPr>
                <w:rFonts w:ascii="Times New Roman" w:hAnsi="Times New Roman" w:cs="Times New Roman"/>
              </w:rPr>
              <w:t xml:space="preserve"> </w:t>
            </w:r>
            <w:r w:rsidR="00E2035C">
              <w:rPr>
                <w:rFonts w:ascii="Times New Roman" w:hAnsi="Times New Roman" w:cs="Times New Roman"/>
              </w:rPr>
              <w:t>Quintas da Boa Vista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0B4327" w:rsidRPr="00760C83" w:rsidRDefault="00E2035C" w:rsidP="000B432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Rio Acima</w:t>
            </w:r>
            <w:r w:rsidR="000B4327">
              <w:rPr>
                <w:rFonts w:ascii="Times New Roman" w:hAnsi="Times New Roman" w:cs="Times New Roman"/>
              </w:rPr>
              <w:t xml:space="preserve"> - MG</w:t>
            </w:r>
          </w:p>
        </w:tc>
      </w:tr>
      <w:tr w:rsidR="00782F78" w:rsidRPr="0059353A" w:rsidTr="0059353A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760C83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760C83">
              <w:rPr>
                <w:rFonts w:ascii="Times New Roman" w:hAnsi="Times New Roman" w:cs="Times New Roman"/>
              </w:rPr>
              <w:t xml:space="preserve"> </w:t>
            </w:r>
            <w:r w:rsidR="000C3E9B" w:rsidRPr="00760C83">
              <w:rPr>
                <w:rFonts w:ascii="Times New Roman" w:hAnsi="Times New Roman" w:cs="Times New Roman"/>
              </w:rPr>
              <w:t>7</w:t>
            </w:r>
            <w:r w:rsidRPr="00760C83">
              <w:rPr>
                <w:rFonts w:ascii="Times New Roman" w:hAnsi="Times New Roman" w:cs="Times New Roman"/>
              </w:rPr>
              <w:t>.</w:t>
            </w:r>
            <w:r w:rsidR="000C3E9B" w:rsidRPr="00760C83">
              <w:rPr>
                <w:rFonts w:ascii="Times New Roman" w:hAnsi="Times New Roman" w:cs="Times New Roman"/>
              </w:rPr>
              <w:t xml:space="preserve"> </w:t>
            </w:r>
            <w:r w:rsidRPr="00760C83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BB685D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  <w:vAlign w:val="center"/>
          </w:tcPr>
          <w:p w:rsidR="00E30A52" w:rsidRPr="00BB685D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BB685D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  <w:vAlign w:val="center"/>
          </w:tcPr>
          <w:p w:rsidR="00E30A52" w:rsidRPr="00BB685D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Quantidade</w:t>
            </w:r>
          </w:p>
        </w:tc>
      </w:tr>
      <w:tr w:rsidR="00904C9D" w:rsidRPr="0059353A" w:rsidTr="00C61EB9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685D">
              <w:rPr>
                <w:rFonts w:ascii="Times New Roman" w:hAnsi="Times New Roman" w:cs="Times New Roman"/>
                <w:i/>
              </w:rPr>
              <w:t>Handroanthus serratifolius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Ipê-amarelo-da-mata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Imune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01</w:t>
            </w:r>
          </w:p>
        </w:tc>
      </w:tr>
      <w:tr w:rsidR="00904C9D" w:rsidRPr="0059353A" w:rsidTr="00C61EB9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685D">
              <w:rPr>
                <w:rFonts w:ascii="Times New Roman" w:hAnsi="Times New Roman" w:cs="Times New Roman"/>
                <w:i/>
              </w:rPr>
              <w:t>Handroanthus ochraceus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Ipê-amarelo-do-cerrado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Imune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01</w:t>
            </w:r>
          </w:p>
        </w:tc>
      </w:tr>
      <w:tr w:rsidR="00904C9D" w:rsidRPr="0059353A" w:rsidTr="00C61EB9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685D">
              <w:rPr>
                <w:rFonts w:ascii="Times New Roman" w:hAnsi="Times New Roman" w:cs="Times New Roman"/>
                <w:i/>
              </w:rPr>
              <w:t>Dalbergia nigra</w:t>
            </w:r>
          </w:p>
        </w:tc>
        <w:tc>
          <w:tcPr>
            <w:tcW w:w="3097" w:type="dxa"/>
            <w:gridSpan w:val="7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Jacarandá-da-bahia</w:t>
            </w:r>
          </w:p>
        </w:tc>
        <w:tc>
          <w:tcPr>
            <w:tcW w:w="2604" w:type="dxa"/>
            <w:gridSpan w:val="5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VU</w:t>
            </w:r>
          </w:p>
        </w:tc>
        <w:tc>
          <w:tcPr>
            <w:tcW w:w="2607" w:type="dxa"/>
            <w:gridSpan w:val="3"/>
            <w:tcBorders>
              <w:right w:val="single" w:sz="12" w:space="0" w:color="808080"/>
            </w:tcBorders>
          </w:tcPr>
          <w:p w:rsidR="00904C9D" w:rsidRPr="00BB685D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BB685D">
              <w:rPr>
                <w:rFonts w:ascii="Times New Roman" w:hAnsi="Times New Roman" w:cs="Times New Roman"/>
              </w:rPr>
              <w:t>01</w:t>
            </w:r>
          </w:p>
        </w:tc>
      </w:tr>
      <w:tr w:rsidR="00904C9D" w:rsidRPr="0059353A" w:rsidTr="00E30A52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vAlign w:val="center"/>
          </w:tcPr>
          <w:p w:rsidR="00904C9D" w:rsidRPr="0059353A" w:rsidRDefault="00904C9D" w:rsidP="00904C9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904C9D" w:rsidRPr="0059353A" w:rsidTr="0059353A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904C9D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8"/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904C9D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904C9D" w:rsidRPr="0059353A" w:rsidRDefault="00904C9D" w:rsidP="00904C9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7,99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04C9D" w:rsidRPr="0059353A" w:rsidRDefault="00904C9D" w:rsidP="00904C9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904C9D" w:rsidRPr="0059353A" w:rsidTr="002F1AF7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lastRenderedPageBreak/>
              <w:t>Madeira de floresta nativa</w:t>
            </w:r>
          </w:p>
        </w:tc>
        <w:tc>
          <w:tcPr>
            <w:tcW w:w="1864" w:type="dxa"/>
            <w:gridSpan w:val="4"/>
            <w:vAlign w:val="center"/>
          </w:tcPr>
          <w:p w:rsidR="00904C9D" w:rsidRPr="0059353A" w:rsidRDefault="00904C9D" w:rsidP="00904C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8"/>
            <w:vAlign w:val="center"/>
          </w:tcPr>
          <w:p w:rsidR="00904C9D" w:rsidRPr="0059353A" w:rsidRDefault="00904C9D" w:rsidP="00904C9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1,64</w:t>
            </w:r>
          </w:p>
        </w:tc>
        <w:tc>
          <w:tcPr>
            <w:tcW w:w="1643" w:type="dxa"/>
            <w:tcBorders>
              <w:right w:val="single" w:sz="12" w:space="0" w:color="808080"/>
            </w:tcBorders>
            <w:vAlign w:val="center"/>
          </w:tcPr>
          <w:p w:rsidR="00904C9D" w:rsidRPr="0059353A" w:rsidRDefault="00904C9D" w:rsidP="00904C9D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904C9D" w:rsidRPr="0059353A" w:rsidTr="0059353A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  <w:shd w:val="clear" w:color="auto" w:fill="E7E6E6" w:themeFill="background2"/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904C9D" w:rsidRPr="0059353A" w:rsidTr="0059353A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7"/>
            <w:tcBorders>
              <w:right w:val="single" w:sz="12" w:space="0" w:color="808080"/>
            </w:tcBorders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b/>
              </w:rPr>
              <w:t>Nome:</w:t>
            </w:r>
            <w:r w:rsidRPr="00593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0A81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Pr="00D00A81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31527F">
              <w:rPr>
                <w:rFonts w:ascii="Times New Roman" w:hAnsi="Times New Roman" w:cs="Times New Roman"/>
                <w:b/>
              </w:rPr>
              <w:t>Data</w:t>
            </w:r>
            <w:r w:rsidRPr="0031527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1527F">
              <w:rPr>
                <w:rFonts w:ascii="Times New Roman" w:hAnsi="Times New Roman" w:cs="Times New Roman"/>
                <w:b/>
              </w:rPr>
              <w:t>da</w:t>
            </w:r>
            <w:r w:rsidRPr="0031527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1527F">
              <w:rPr>
                <w:rFonts w:ascii="Times New Roman" w:hAnsi="Times New Roman" w:cs="Times New Roman"/>
                <w:b/>
              </w:rPr>
              <w:t>Vistoria:</w:t>
            </w:r>
            <w:r w:rsidRPr="00593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17/09/2023                                                          </w:t>
            </w:r>
            <w:r w:rsidRPr="0031527F">
              <w:rPr>
                <w:rFonts w:ascii="Times New Roman" w:hAnsi="Times New Roman" w:cs="Times New Roman"/>
                <w:b/>
              </w:rPr>
              <w:t>Aprovação no CODEMA: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  <w:r w:rsidRPr="000B4327">
              <w:rPr>
                <w:rFonts w:ascii="Times New Roman" w:hAnsi="Times New Roman" w:cs="Times New Roman"/>
              </w:rPr>
              <w:t>/10/202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4C9D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8"/>
            <w:tcBorders>
              <w:right w:val="single" w:sz="12" w:space="0" w:color="808080"/>
            </w:tcBorders>
            <w:shd w:val="clear" w:color="auto" w:fill="E7E6E6" w:themeFill="background2"/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904C9D" w:rsidRPr="0059353A" w:rsidTr="0059353A">
        <w:tblPrEx>
          <w:jc w:val="left"/>
        </w:tblPrEx>
        <w:trPr>
          <w:trHeight w:val="580"/>
        </w:trPr>
        <w:tc>
          <w:tcPr>
            <w:tcW w:w="10436" w:type="dxa"/>
            <w:gridSpan w:val="18"/>
            <w:tcBorders>
              <w:right w:val="single" w:sz="12" w:space="0" w:color="808080"/>
            </w:tcBorders>
          </w:tcPr>
          <w:p w:rsidR="00904C9D" w:rsidRPr="00BB2FE4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>
              <w:rPr>
                <w:rFonts w:ascii="Times New Roman" w:hAnsi="Times New Roman" w:cs="Times New Roman"/>
                <w:b/>
              </w:rPr>
              <w:t>17/01/2025</w:t>
            </w:r>
          </w:p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904C9D" w:rsidRPr="0059353A" w:rsidRDefault="00904C9D" w:rsidP="00904C9D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904C9D" w:rsidRPr="0059353A" w:rsidTr="0059353A">
        <w:tblPrEx>
          <w:jc w:val="left"/>
        </w:tblPrEx>
        <w:trPr>
          <w:trHeight w:val="401"/>
        </w:trPr>
        <w:tc>
          <w:tcPr>
            <w:tcW w:w="10436" w:type="dxa"/>
            <w:gridSpan w:val="18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904C9D" w:rsidRPr="0059353A" w:rsidRDefault="00904C9D" w:rsidP="00904C9D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904C9D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8"/>
            <w:tcBorders>
              <w:right w:val="single" w:sz="12" w:space="0" w:color="808080"/>
            </w:tcBorders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904C9D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Descrição</w:t>
            </w:r>
            <w:r w:rsidRPr="005935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</w:t>
            </w:r>
            <w:r w:rsidRPr="0059353A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904C9D" w:rsidRPr="0059353A" w:rsidTr="00E30A52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904C9D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904C9D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904C9D" w:rsidRPr="0059353A" w:rsidTr="00E30A52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904C9D" w:rsidRPr="0059353A" w:rsidRDefault="00904C9D" w:rsidP="00904C9D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904C9D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904C9D" w:rsidRPr="0059353A" w:rsidTr="00E30A52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904C9D" w:rsidRPr="0059353A" w:rsidTr="00E30A52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904C9D" w:rsidRPr="0059353A" w:rsidRDefault="00904C9D" w:rsidP="00904C9D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4"/>
          </w:tcPr>
          <w:p w:rsidR="00904C9D" w:rsidRPr="0059353A" w:rsidRDefault="00904C9D" w:rsidP="00904C9D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3"/>
            <w:tcBorders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904C9D" w:rsidRPr="0059353A" w:rsidRDefault="00904C9D" w:rsidP="00904C9D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904C9D" w:rsidRPr="0059353A" w:rsidTr="0059353A">
        <w:tblPrEx>
          <w:jc w:val="left"/>
        </w:tblPrEx>
        <w:trPr>
          <w:trHeight w:val="405"/>
        </w:trPr>
        <w:tc>
          <w:tcPr>
            <w:tcW w:w="10436" w:type="dxa"/>
            <w:gridSpan w:val="18"/>
            <w:tcBorders>
              <w:left w:val="single" w:sz="24" w:space="0" w:color="2B2B2B"/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904C9D" w:rsidRPr="0059353A" w:rsidTr="00072861">
        <w:tblPrEx>
          <w:jc w:val="left"/>
        </w:tblPrEx>
        <w:trPr>
          <w:trHeight w:val="823"/>
        </w:trPr>
        <w:tc>
          <w:tcPr>
            <w:tcW w:w="10436" w:type="dxa"/>
            <w:gridSpan w:val="18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904C9D" w:rsidRPr="0059353A" w:rsidRDefault="00904C9D" w:rsidP="00904C9D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904C9D" w:rsidRPr="0059353A" w:rsidTr="0059353A">
        <w:tblPrEx>
          <w:jc w:val="left"/>
        </w:tblPrEx>
        <w:trPr>
          <w:trHeight w:val="438"/>
        </w:trPr>
        <w:tc>
          <w:tcPr>
            <w:tcW w:w="10436" w:type="dxa"/>
            <w:gridSpan w:val="18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904C9D" w:rsidRPr="0059353A" w:rsidRDefault="00904C9D" w:rsidP="00904C9D">
            <w:pPr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59353A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lang w:val="pt-BR"/>
              </w:rPr>
              <w:t xml:space="preserve">Plantio de </w:t>
            </w:r>
            <w:r w:rsidRPr="00D81773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10 </w:t>
            </w:r>
            <w:r w:rsidR="0084189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Jacarandás da Bahia e 10 ipês amarelos</w:t>
            </w:r>
            <w:r w:rsidRPr="00EB0A6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CD6CDD">
              <w:rPr>
                <w:rFonts w:ascii="Times New Roman" w:hAnsi="Times New Roman" w:cs="Times New Roman"/>
                <w:lang w:val="pt-BR"/>
              </w:rPr>
              <w:t xml:space="preserve">(5 de cada espécie indicada acima) </w:t>
            </w:r>
            <w:bookmarkStart w:id="0" w:name="_GoBack"/>
            <w:bookmarkEnd w:id="0"/>
            <w:r w:rsidRPr="00EB0A6B">
              <w:rPr>
                <w:rFonts w:ascii="Times New Roman" w:hAnsi="Times New Roman" w:cs="Times New Roman"/>
                <w:lang w:val="pt-BR"/>
              </w:rPr>
              <w:t>no Parque Munic</w:t>
            </w:r>
            <w:r w:rsidRPr="000B4327">
              <w:rPr>
                <w:rFonts w:ascii="Times New Roman" w:hAnsi="Times New Roman" w:cs="Times New Roman"/>
                <w:lang w:val="pt-BR"/>
              </w:rPr>
              <w:t>ipal de Fechos</w:t>
            </w:r>
            <w:r w:rsidRPr="000B4327">
              <w:rPr>
                <w:rFonts w:ascii="Times New Roman" w:hAnsi="Times New Roman" w:cs="Times New Roman"/>
              </w:rPr>
              <w:t xml:space="preserve"> Apresentar em meio físico na </w:t>
            </w:r>
            <w:r w:rsidR="00D34535">
              <w:rPr>
                <w:rFonts w:ascii="Times New Roman" w:hAnsi="Times New Roman" w:cs="Times New Roman"/>
              </w:rPr>
              <w:t>S</w:t>
            </w:r>
            <w:r w:rsidRPr="000B4327">
              <w:rPr>
                <w:rFonts w:ascii="Times New Roman" w:hAnsi="Times New Roman" w:cs="Times New Roman"/>
              </w:rPr>
              <w:t xml:space="preserve">ecretaria de Meio Ambiente relatório fotográfico do plantio realizado indicando nº do processo de Intervenção Ambiental e o local de plantio. </w:t>
            </w:r>
            <w:r w:rsidRPr="000B4327">
              <w:rPr>
                <w:rFonts w:ascii="Times New Roman" w:hAnsi="Times New Roman" w:cs="Times New Roman"/>
                <w:b/>
              </w:rPr>
              <w:t>Prazo máximo até o final da obra.</w:t>
            </w:r>
            <w:r w:rsidRPr="000B43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4C9D" w:rsidRPr="0059353A" w:rsidTr="0059353A">
        <w:tblPrEx>
          <w:jc w:val="left"/>
        </w:tblPrEx>
        <w:trPr>
          <w:trHeight w:val="386"/>
        </w:trPr>
        <w:tc>
          <w:tcPr>
            <w:tcW w:w="10436" w:type="dxa"/>
            <w:gridSpan w:val="18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904C9D" w:rsidRPr="0059353A" w:rsidRDefault="00904C9D" w:rsidP="00904C9D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904C9D" w:rsidRPr="0059353A" w:rsidTr="0059353A">
        <w:tblPrEx>
          <w:jc w:val="left"/>
        </w:tblPrEx>
        <w:trPr>
          <w:trHeight w:val="940"/>
        </w:trPr>
        <w:tc>
          <w:tcPr>
            <w:tcW w:w="10436" w:type="dxa"/>
            <w:gridSpan w:val="18"/>
            <w:tcBorders>
              <w:right w:val="single" w:sz="12" w:space="0" w:color="808080"/>
            </w:tcBorders>
          </w:tcPr>
          <w:p w:rsidR="00904C9D" w:rsidRPr="0059353A" w:rsidRDefault="00904C9D" w:rsidP="00904C9D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904C9D" w:rsidRPr="0059353A" w:rsidRDefault="00904C9D" w:rsidP="00904C9D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904C9D" w:rsidRPr="0059353A" w:rsidTr="0059353A">
        <w:tblPrEx>
          <w:jc w:val="left"/>
        </w:tblPrEx>
        <w:trPr>
          <w:trHeight w:val="1392"/>
        </w:trPr>
        <w:tc>
          <w:tcPr>
            <w:tcW w:w="10436" w:type="dxa"/>
            <w:gridSpan w:val="18"/>
            <w:tcBorders>
              <w:right w:val="single" w:sz="12" w:space="0" w:color="808080"/>
            </w:tcBorders>
          </w:tcPr>
          <w:p w:rsidR="00904C9D" w:rsidRPr="0059353A" w:rsidRDefault="00904C9D" w:rsidP="00904C9D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904C9D" w:rsidRPr="0059353A" w:rsidRDefault="00904C9D" w:rsidP="00904C9D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0B4327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904C9D">
        <w:rPr>
          <w:rFonts w:ascii="Times New Roman" w:hAnsi="Times New Roman"/>
          <w:color w:val="000000"/>
          <w:sz w:val="22"/>
          <w:szCs w:val="22"/>
          <w:lang w:val="pt-BR"/>
        </w:rPr>
        <w:t>17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0B4327">
        <w:rPr>
          <w:rFonts w:ascii="Times New Roman" w:hAnsi="Times New Roman"/>
          <w:color w:val="000000"/>
          <w:sz w:val="22"/>
          <w:szCs w:val="22"/>
          <w:lang w:val="pt-BR"/>
        </w:rPr>
        <w:t>janeiro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0B4327">
        <w:rPr>
          <w:rFonts w:ascii="Times New Roman" w:hAnsi="Times New Roman"/>
          <w:color w:val="000000"/>
          <w:sz w:val="22"/>
          <w:szCs w:val="22"/>
          <w:lang w:val="pt-BR"/>
        </w:rPr>
        <w:t>5</w:t>
      </w:r>
    </w:p>
    <w:p w:rsidR="00783211" w:rsidRPr="0059353A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C212E9" w:rsidRPr="0059353A" w:rsidRDefault="00783211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8560A3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t>Planta de Situação</w:t>
      </w:r>
    </w:p>
    <w:p w:rsidR="003756D6" w:rsidRDefault="003756D6" w:rsidP="003756D6">
      <w:pPr>
        <w:ind w:left="993"/>
        <w:rPr>
          <w:rFonts w:ascii="Times New Roman" w:hAnsi="Times New Roman" w:cs="Times New Roman"/>
          <w:u w:val="single"/>
        </w:rPr>
      </w:pPr>
    </w:p>
    <w:p w:rsidR="00904C9D" w:rsidRDefault="00904C9D" w:rsidP="003756D6">
      <w:pPr>
        <w:ind w:left="99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3F5D5F" wp14:editId="00EDD40A">
            <wp:extent cx="5882738" cy="8338782"/>
            <wp:effectExtent l="0" t="0" r="381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t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5457" r="6933" b="6149"/>
                    <a:stretch/>
                  </pic:blipFill>
                  <pic:spPr bwMode="auto">
                    <a:xfrm>
                      <a:off x="0" y="0"/>
                      <a:ext cx="5891798" cy="835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0A3" w:rsidRDefault="008560A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3756D6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Planta de Compensação Externa</w:t>
      </w:r>
    </w:p>
    <w:p w:rsidR="003756D6" w:rsidRDefault="003756D6" w:rsidP="003756D6">
      <w:pPr>
        <w:ind w:left="993"/>
        <w:rPr>
          <w:noProof/>
        </w:rPr>
      </w:pPr>
    </w:p>
    <w:p w:rsidR="00904C9D" w:rsidRDefault="00904C9D" w:rsidP="003756D6">
      <w:pPr>
        <w:ind w:left="99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E7BA535" wp14:editId="387DA0AC">
            <wp:extent cx="6645910" cy="4749874"/>
            <wp:effectExtent l="0" t="4445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nt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1340" r="867" b="985"/>
                    <a:stretch/>
                  </pic:blipFill>
                  <pic:spPr bwMode="auto">
                    <a:xfrm rot="16200000">
                      <a:off x="0" y="0"/>
                      <a:ext cx="6645910" cy="4749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4C9D" w:rsidSect="006C3FB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0288" behindDoc="0" locked="0" layoutInCell="1" allowOverlap="1" wp14:anchorId="144BD909" wp14:editId="3CD1FB5F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541D4" wp14:editId="04DB457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03" w:rsidRDefault="00981E03" w:rsidP="00981E0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981E03" w:rsidRDefault="00981E03" w:rsidP="00981E03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981E03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981E03" w:rsidRPr="00981E03" w:rsidRDefault="00981E03" w:rsidP="0098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B4327"/>
    <w:rsid w:val="000B775A"/>
    <w:rsid w:val="000C336E"/>
    <w:rsid w:val="000C3E9B"/>
    <w:rsid w:val="000C4E7B"/>
    <w:rsid w:val="000E059C"/>
    <w:rsid w:val="000E67E7"/>
    <w:rsid w:val="000F68A7"/>
    <w:rsid w:val="00126AD2"/>
    <w:rsid w:val="00130C9D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6187A"/>
    <w:rsid w:val="00274258"/>
    <w:rsid w:val="00280996"/>
    <w:rsid w:val="002B14A5"/>
    <w:rsid w:val="002D3CF5"/>
    <w:rsid w:val="002E5B57"/>
    <w:rsid w:val="002F1AF7"/>
    <w:rsid w:val="003043C4"/>
    <w:rsid w:val="0031527F"/>
    <w:rsid w:val="00320FC9"/>
    <w:rsid w:val="00321580"/>
    <w:rsid w:val="00327806"/>
    <w:rsid w:val="003320C7"/>
    <w:rsid w:val="0034376F"/>
    <w:rsid w:val="00356474"/>
    <w:rsid w:val="003633A0"/>
    <w:rsid w:val="0036676D"/>
    <w:rsid w:val="00373D92"/>
    <w:rsid w:val="003748E3"/>
    <w:rsid w:val="003756D6"/>
    <w:rsid w:val="00375C49"/>
    <w:rsid w:val="00377A4C"/>
    <w:rsid w:val="003A2267"/>
    <w:rsid w:val="003B3F41"/>
    <w:rsid w:val="003C38C6"/>
    <w:rsid w:val="003C527D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F5710"/>
    <w:rsid w:val="005067D1"/>
    <w:rsid w:val="00514F49"/>
    <w:rsid w:val="00521CD7"/>
    <w:rsid w:val="0059353A"/>
    <w:rsid w:val="00597F49"/>
    <w:rsid w:val="005D0465"/>
    <w:rsid w:val="005F0674"/>
    <w:rsid w:val="005F147F"/>
    <w:rsid w:val="005F6160"/>
    <w:rsid w:val="0060728E"/>
    <w:rsid w:val="00620394"/>
    <w:rsid w:val="006254F6"/>
    <w:rsid w:val="00632459"/>
    <w:rsid w:val="0063284C"/>
    <w:rsid w:val="0064187B"/>
    <w:rsid w:val="00641E8B"/>
    <w:rsid w:val="006570BC"/>
    <w:rsid w:val="006623A8"/>
    <w:rsid w:val="00673C0F"/>
    <w:rsid w:val="00685D4E"/>
    <w:rsid w:val="006A4F98"/>
    <w:rsid w:val="006B2497"/>
    <w:rsid w:val="006C3FBB"/>
    <w:rsid w:val="006E0CA3"/>
    <w:rsid w:val="006E39FD"/>
    <w:rsid w:val="007163CE"/>
    <w:rsid w:val="00722227"/>
    <w:rsid w:val="00722971"/>
    <w:rsid w:val="0072511B"/>
    <w:rsid w:val="007335F6"/>
    <w:rsid w:val="00743564"/>
    <w:rsid w:val="00746601"/>
    <w:rsid w:val="00760C83"/>
    <w:rsid w:val="00771918"/>
    <w:rsid w:val="00782F78"/>
    <w:rsid w:val="00783211"/>
    <w:rsid w:val="007A13DD"/>
    <w:rsid w:val="007B5F47"/>
    <w:rsid w:val="007C3312"/>
    <w:rsid w:val="007C67CC"/>
    <w:rsid w:val="007D39FE"/>
    <w:rsid w:val="007F73E4"/>
    <w:rsid w:val="00803128"/>
    <w:rsid w:val="00815C24"/>
    <w:rsid w:val="00823A07"/>
    <w:rsid w:val="00834654"/>
    <w:rsid w:val="00834C30"/>
    <w:rsid w:val="0084189A"/>
    <w:rsid w:val="008560A3"/>
    <w:rsid w:val="0086208A"/>
    <w:rsid w:val="008807DD"/>
    <w:rsid w:val="00895F73"/>
    <w:rsid w:val="008A1565"/>
    <w:rsid w:val="008B497C"/>
    <w:rsid w:val="008D3D5C"/>
    <w:rsid w:val="008E4698"/>
    <w:rsid w:val="00904C9D"/>
    <w:rsid w:val="00917094"/>
    <w:rsid w:val="00936838"/>
    <w:rsid w:val="00944A44"/>
    <w:rsid w:val="00944D57"/>
    <w:rsid w:val="0095120C"/>
    <w:rsid w:val="00981E03"/>
    <w:rsid w:val="00987EBD"/>
    <w:rsid w:val="00995846"/>
    <w:rsid w:val="009A22FF"/>
    <w:rsid w:val="009D0149"/>
    <w:rsid w:val="00A10F56"/>
    <w:rsid w:val="00A3185D"/>
    <w:rsid w:val="00A55B30"/>
    <w:rsid w:val="00A75EF4"/>
    <w:rsid w:val="00A97DC6"/>
    <w:rsid w:val="00AA66D7"/>
    <w:rsid w:val="00AA7407"/>
    <w:rsid w:val="00AB6509"/>
    <w:rsid w:val="00AD07AF"/>
    <w:rsid w:val="00AD39EE"/>
    <w:rsid w:val="00AF145E"/>
    <w:rsid w:val="00B03949"/>
    <w:rsid w:val="00B166FE"/>
    <w:rsid w:val="00B17B2C"/>
    <w:rsid w:val="00B53B34"/>
    <w:rsid w:val="00B56337"/>
    <w:rsid w:val="00B86A66"/>
    <w:rsid w:val="00B91AE0"/>
    <w:rsid w:val="00B968E0"/>
    <w:rsid w:val="00BB2FE4"/>
    <w:rsid w:val="00BB685D"/>
    <w:rsid w:val="00BC41D2"/>
    <w:rsid w:val="00BC43A7"/>
    <w:rsid w:val="00BE26E6"/>
    <w:rsid w:val="00BE4CD9"/>
    <w:rsid w:val="00C02358"/>
    <w:rsid w:val="00C212E9"/>
    <w:rsid w:val="00C30965"/>
    <w:rsid w:val="00C405C1"/>
    <w:rsid w:val="00C41754"/>
    <w:rsid w:val="00C53369"/>
    <w:rsid w:val="00C57BC0"/>
    <w:rsid w:val="00C67D4A"/>
    <w:rsid w:val="00C817B1"/>
    <w:rsid w:val="00CB49BF"/>
    <w:rsid w:val="00CC3149"/>
    <w:rsid w:val="00CC7F7F"/>
    <w:rsid w:val="00CD00A5"/>
    <w:rsid w:val="00CD6CDD"/>
    <w:rsid w:val="00CD748D"/>
    <w:rsid w:val="00D00ABB"/>
    <w:rsid w:val="00D13E78"/>
    <w:rsid w:val="00D23FF5"/>
    <w:rsid w:val="00D244C6"/>
    <w:rsid w:val="00D34023"/>
    <w:rsid w:val="00D34196"/>
    <w:rsid w:val="00D34535"/>
    <w:rsid w:val="00D37305"/>
    <w:rsid w:val="00D4178A"/>
    <w:rsid w:val="00D47DFC"/>
    <w:rsid w:val="00D5268F"/>
    <w:rsid w:val="00D77860"/>
    <w:rsid w:val="00D929A3"/>
    <w:rsid w:val="00DC7C18"/>
    <w:rsid w:val="00DE05D3"/>
    <w:rsid w:val="00DE317F"/>
    <w:rsid w:val="00E12B9B"/>
    <w:rsid w:val="00E2035C"/>
    <w:rsid w:val="00E30A52"/>
    <w:rsid w:val="00E4268D"/>
    <w:rsid w:val="00E430AD"/>
    <w:rsid w:val="00E45788"/>
    <w:rsid w:val="00E63A5B"/>
    <w:rsid w:val="00E678F9"/>
    <w:rsid w:val="00EA01DB"/>
    <w:rsid w:val="00ED00FB"/>
    <w:rsid w:val="00F11FDF"/>
    <w:rsid w:val="00F20BEB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C698FA6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C14D-1A59-433F-AB8E-1BBEAE5A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6</cp:revision>
  <cp:lastPrinted>2025-01-08T11:15:00Z</cp:lastPrinted>
  <dcterms:created xsi:type="dcterms:W3CDTF">2025-01-17T13:13:00Z</dcterms:created>
  <dcterms:modified xsi:type="dcterms:W3CDTF">2025-01-17T13:27:00Z</dcterms:modified>
</cp:coreProperties>
</file>